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A134" w14:textId="473F72A2" w:rsidR="00DF431A" w:rsidRDefault="00DF431A" w:rsidP="00DF431A">
      <w:pPr>
        <w:jc w:val="center"/>
      </w:pPr>
      <w:r>
        <w:rPr>
          <w:noProof/>
        </w:rPr>
        <w:drawing>
          <wp:inline distT="0" distB="0" distL="0" distR="0" wp14:anchorId="14F41AC5" wp14:editId="75ABAC43">
            <wp:extent cx="1633855" cy="1100667"/>
            <wp:effectExtent l="0" t="0" r="0" b="0"/>
            <wp:docPr id="8389025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0254" name="Picture 1" descr="A black background with a black square&#10;&#10;Description automatically generated with medium confidence"/>
                    <pic:cNvPicPr/>
                  </pic:nvPicPr>
                  <pic:blipFill rotWithShape="1">
                    <a:blip r:embed="rId5">
                      <a:extLst>
                        <a:ext uri="{28A0092B-C50C-407E-A947-70E740481C1C}">
                          <a14:useLocalDpi xmlns:a14="http://schemas.microsoft.com/office/drawing/2010/main" val="0"/>
                        </a:ext>
                      </a:extLst>
                    </a:blip>
                    <a:srcRect b="10179"/>
                    <a:stretch/>
                  </pic:blipFill>
                  <pic:spPr bwMode="auto">
                    <a:xfrm>
                      <a:off x="0" y="0"/>
                      <a:ext cx="1643236" cy="1106987"/>
                    </a:xfrm>
                    <a:prstGeom prst="rect">
                      <a:avLst/>
                    </a:prstGeom>
                    <a:ln>
                      <a:noFill/>
                    </a:ln>
                    <a:extLst>
                      <a:ext uri="{53640926-AAD7-44D8-BBD7-CCE9431645EC}">
                        <a14:shadowObscured xmlns:a14="http://schemas.microsoft.com/office/drawing/2010/main"/>
                      </a:ext>
                    </a:extLst>
                  </pic:spPr>
                </pic:pic>
              </a:graphicData>
            </a:graphic>
          </wp:inline>
        </w:drawing>
      </w:r>
    </w:p>
    <w:p w14:paraId="2BEA2709" w14:textId="4CE2AD09" w:rsidR="00DF431A" w:rsidRPr="005F6C72" w:rsidRDefault="00DF431A" w:rsidP="00DF431A">
      <w:pPr>
        <w:pStyle w:val="NoSpacing"/>
        <w:jc w:val="center"/>
        <w:rPr>
          <w:rFonts w:ascii="Aptos" w:hAnsi="Aptos"/>
          <w:b/>
          <w:bCs/>
          <w:sz w:val="32"/>
          <w:szCs w:val="32"/>
        </w:rPr>
      </w:pPr>
      <w:r w:rsidRPr="005F6C72">
        <w:rPr>
          <w:rFonts w:ascii="Aptos" w:hAnsi="Aptos"/>
          <w:b/>
          <w:bCs/>
          <w:sz w:val="32"/>
          <w:szCs w:val="32"/>
        </w:rPr>
        <w:t>Production Proposal Information</w:t>
      </w:r>
    </w:p>
    <w:p w14:paraId="074B0C94" w14:textId="77777777" w:rsidR="00DF431A" w:rsidRPr="005F6C72" w:rsidRDefault="00DF431A" w:rsidP="00DF431A">
      <w:pPr>
        <w:pStyle w:val="NoSpacing"/>
        <w:jc w:val="center"/>
        <w:rPr>
          <w:rFonts w:ascii="Aptos" w:hAnsi="Aptos"/>
          <w:b/>
          <w:bCs/>
          <w:sz w:val="32"/>
          <w:szCs w:val="32"/>
        </w:rPr>
      </w:pPr>
      <w:r w:rsidRPr="005F6C72">
        <w:rPr>
          <w:rFonts w:ascii="Aptos" w:hAnsi="Aptos"/>
          <w:b/>
          <w:bCs/>
          <w:sz w:val="32"/>
          <w:szCs w:val="32"/>
        </w:rPr>
        <w:t>for the 2024 / 2025 Season</w:t>
      </w:r>
    </w:p>
    <w:p w14:paraId="552B0398" w14:textId="77777777" w:rsidR="00DF431A" w:rsidRPr="00DF431A" w:rsidRDefault="00DF431A" w:rsidP="00DF431A">
      <w:pPr>
        <w:pStyle w:val="NoSpacing"/>
        <w:rPr>
          <w:rFonts w:ascii="Aptos" w:hAnsi="Aptos"/>
          <w:szCs w:val="20"/>
        </w:rPr>
      </w:pPr>
    </w:p>
    <w:p w14:paraId="60AE7DD1" w14:textId="684BE6DB" w:rsidR="00DF431A" w:rsidRPr="00DF431A" w:rsidRDefault="00DF431A" w:rsidP="00DF431A">
      <w:pPr>
        <w:pStyle w:val="NoSpacing"/>
        <w:rPr>
          <w:rFonts w:ascii="Aptos" w:eastAsia="Times New Roman" w:hAnsi="Aptos" w:cs="Times New Roman"/>
          <w:kern w:val="0"/>
          <w:szCs w:val="20"/>
          <w14:ligatures w14:val="none"/>
        </w:rPr>
      </w:pPr>
      <w:r w:rsidRPr="00DF431A">
        <w:rPr>
          <w:rFonts w:ascii="Aptos" w:eastAsia="Times New Roman" w:hAnsi="Aptos" w:cs="Open Sans"/>
          <w:color w:val="121212"/>
          <w:kern w:val="0"/>
          <w:szCs w:val="20"/>
          <w14:ligatures w14:val="none"/>
        </w:rPr>
        <w:t>All directors must submit a proposal for any production to be considered for inclusion in the Milburn Stone Theatre</w:t>
      </w:r>
      <w:r w:rsidR="001D04E1">
        <w:rPr>
          <w:rFonts w:ascii="Aptos" w:eastAsia="Times New Roman" w:hAnsi="Aptos" w:cs="Open Sans"/>
          <w:color w:val="121212"/>
          <w:kern w:val="0"/>
          <w:szCs w:val="20"/>
          <w14:ligatures w14:val="none"/>
        </w:rPr>
        <w:t>’s upcoming season</w:t>
      </w:r>
      <w:r w:rsidRPr="00DF431A">
        <w:rPr>
          <w:rFonts w:ascii="Aptos" w:eastAsia="Times New Roman" w:hAnsi="Aptos" w:cs="Open Sans"/>
          <w:color w:val="121212"/>
          <w:kern w:val="0"/>
          <w:szCs w:val="20"/>
          <w14:ligatures w14:val="none"/>
        </w:rPr>
        <w:t xml:space="preserve">. Proposals will be reviewed by the Season Selection Committee and viable candidates will be asked to interview in early January. Final recommendations will be made in the late </w:t>
      </w:r>
      <w:r w:rsidR="001D04E1">
        <w:rPr>
          <w:rFonts w:ascii="Aptos" w:eastAsia="Times New Roman" w:hAnsi="Aptos" w:cs="Open Sans"/>
          <w:color w:val="121212"/>
          <w:kern w:val="0"/>
          <w:szCs w:val="20"/>
          <w14:ligatures w14:val="none"/>
        </w:rPr>
        <w:t>January</w:t>
      </w:r>
      <w:r w:rsidRPr="00DF431A">
        <w:rPr>
          <w:rFonts w:ascii="Aptos" w:eastAsia="Times New Roman" w:hAnsi="Aptos" w:cs="Open Sans"/>
          <w:color w:val="121212"/>
          <w:kern w:val="0"/>
          <w:szCs w:val="20"/>
          <w14:ligatures w14:val="none"/>
        </w:rPr>
        <w:t xml:space="preserve"> by the season selection committee and will then be reviewed by the Milburn Stone Theatre staff. </w:t>
      </w:r>
    </w:p>
    <w:p w14:paraId="3C0CACE2" w14:textId="77777777" w:rsidR="00DF431A" w:rsidRPr="00DF431A" w:rsidRDefault="00DF431A" w:rsidP="00DF431A">
      <w:pPr>
        <w:pStyle w:val="NoSpacing"/>
        <w:rPr>
          <w:rFonts w:ascii="Aptos" w:hAnsi="Aptos"/>
          <w:szCs w:val="20"/>
        </w:rPr>
      </w:pPr>
    </w:p>
    <w:p w14:paraId="2C11DC67" w14:textId="77777777" w:rsidR="00DF431A" w:rsidRPr="00DF431A" w:rsidRDefault="00DF431A" w:rsidP="00DF431A">
      <w:pPr>
        <w:pStyle w:val="NoSpacing"/>
        <w:rPr>
          <w:rFonts w:ascii="Aptos" w:hAnsi="Aptos"/>
          <w:szCs w:val="20"/>
        </w:rPr>
      </w:pPr>
      <w:r w:rsidRPr="00DF431A">
        <w:rPr>
          <w:rFonts w:ascii="Aptos" w:hAnsi="Aptos"/>
          <w:szCs w:val="20"/>
        </w:rPr>
        <w:t>Proposals will be reviewed in the following areas:</w:t>
      </w:r>
    </w:p>
    <w:p w14:paraId="4F37E17B" w14:textId="6BDBC5EB" w:rsidR="00DF431A" w:rsidRPr="00DF431A" w:rsidRDefault="00DF431A" w:rsidP="00DF431A">
      <w:pPr>
        <w:pStyle w:val="NoSpacing"/>
        <w:numPr>
          <w:ilvl w:val="0"/>
          <w:numId w:val="4"/>
        </w:numPr>
        <w:rPr>
          <w:rFonts w:ascii="Aptos" w:hAnsi="Aptos"/>
          <w:szCs w:val="20"/>
        </w:rPr>
      </w:pPr>
      <w:r w:rsidRPr="00DF431A">
        <w:rPr>
          <w:rFonts w:ascii="Aptos" w:hAnsi="Aptos" w:cs="Open Sans"/>
          <w:color w:val="121212"/>
          <w:szCs w:val="20"/>
        </w:rPr>
        <w:t>Fulfillment of the Milburn Stone Theatre Mission &amp; Vision</w:t>
      </w:r>
    </w:p>
    <w:p w14:paraId="2DD1FAF6" w14:textId="37A3E6A0" w:rsidR="00DF431A" w:rsidRPr="00DF431A" w:rsidRDefault="00DF431A" w:rsidP="00DF431A">
      <w:pPr>
        <w:pStyle w:val="NoSpacing"/>
        <w:numPr>
          <w:ilvl w:val="0"/>
          <w:numId w:val="4"/>
        </w:numPr>
        <w:rPr>
          <w:rFonts w:ascii="Aptos" w:hAnsi="Aptos" w:cs="Open Sans"/>
          <w:color w:val="121212"/>
          <w:szCs w:val="20"/>
        </w:rPr>
      </w:pPr>
      <w:r w:rsidRPr="00DF431A">
        <w:rPr>
          <w:rFonts w:ascii="Aptos" w:hAnsi="Aptos" w:cs="Open Sans"/>
          <w:color w:val="121212"/>
          <w:szCs w:val="20"/>
        </w:rPr>
        <w:t>Feasibility from a financial, practical, and logistical standpoint</w:t>
      </w:r>
    </w:p>
    <w:p w14:paraId="3669A439" w14:textId="1234CAEA" w:rsidR="00DF431A" w:rsidRDefault="00DF431A" w:rsidP="00DF431A">
      <w:pPr>
        <w:pStyle w:val="NoSpacing"/>
        <w:numPr>
          <w:ilvl w:val="0"/>
          <w:numId w:val="4"/>
        </w:numPr>
        <w:rPr>
          <w:rFonts w:ascii="Aptos" w:hAnsi="Aptos" w:cs="Open Sans"/>
          <w:color w:val="121212"/>
          <w:szCs w:val="20"/>
        </w:rPr>
      </w:pPr>
      <w:r w:rsidRPr="00DF431A">
        <w:rPr>
          <w:rFonts w:ascii="Aptos" w:hAnsi="Aptos" w:cs="Open Sans"/>
          <w:color w:val="121212"/>
          <w:szCs w:val="20"/>
        </w:rPr>
        <w:t>Ability to broaden and enhance the theatre’s audience base and community image.</w:t>
      </w:r>
    </w:p>
    <w:p w14:paraId="450BB829" w14:textId="77777777" w:rsidR="00A50816" w:rsidRDefault="00A50816" w:rsidP="00A50816">
      <w:pPr>
        <w:pStyle w:val="NoSpacing"/>
        <w:rPr>
          <w:rFonts w:ascii="Aptos" w:hAnsi="Aptos" w:cs="Open Sans"/>
          <w:color w:val="121212"/>
          <w:szCs w:val="20"/>
        </w:rPr>
      </w:pPr>
    </w:p>
    <w:p w14:paraId="61E502D1" w14:textId="69057153" w:rsidR="00A50816" w:rsidRPr="001D04E1" w:rsidRDefault="00A50816" w:rsidP="00A50816">
      <w:pPr>
        <w:pStyle w:val="NoSpacing"/>
        <w:rPr>
          <w:rFonts w:ascii="Aptos" w:hAnsi="Aptos" w:cs="Open Sans"/>
          <w:color w:val="121212"/>
          <w:szCs w:val="20"/>
        </w:rPr>
      </w:pPr>
      <w:r>
        <w:rPr>
          <w:rFonts w:ascii="Aptos" w:hAnsi="Aptos" w:cs="Open Sans"/>
          <w:color w:val="121212"/>
          <w:szCs w:val="20"/>
        </w:rPr>
        <w:t xml:space="preserve">Please review the information provided in this packet to familiarize yourself with what Milburn Stone Theatre has done in the past as well as proposed dates for our upcoming season. </w:t>
      </w:r>
      <w:r w:rsidRPr="00DF431A">
        <w:rPr>
          <w:rFonts w:ascii="Aptos" w:hAnsi="Aptos"/>
        </w:rPr>
        <w:t xml:space="preserve">The following </w:t>
      </w:r>
      <w:r>
        <w:rPr>
          <w:rFonts w:ascii="Aptos" w:hAnsi="Aptos"/>
        </w:rPr>
        <w:t>information is</w:t>
      </w:r>
      <w:r w:rsidRPr="00DF431A">
        <w:rPr>
          <w:rFonts w:ascii="Aptos" w:hAnsi="Aptos"/>
        </w:rPr>
        <w:t xml:space="preserve"> include</w:t>
      </w:r>
      <w:r>
        <w:rPr>
          <w:rFonts w:ascii="Aptos" w:hAnsi="Aptos"/>
        </w:rPr>
        <w:t>d in this packet</w:t>
      </w:r>
      <w:r w:rsidR="005E7AC8">
        <w:rPr>
          <w:rFonts w:ascii="Aptos" w:hAnsi="Aptos"/>
        </w:rPr>
        <w:t xml:space="preserve"> (click the link to access the document)</w:t>
      </w:r>
      <w:r w:rsidRPr="00DF431A">
        <w:rPr>
          <w:rFonts w:ascii="Aptos" w:hAnsi="Aptos"/>
        </w:rPr>
        <w:t>:</w:t>
      </w:r>
    </w:p>
    <w:p w14:paraId="7AF0C78C" w14:textId="77777777" w:rsidR="00A50816" w:rsidRDefault="00A50816" w:rsidP="00A50816">
      <w:pPr>
        <w:pStyle w:val="NoSpacing"/>
        <w:numPr>
          <w:ilvl w:val="0"/>
          <w:numId w:val="5"/>
        </w:numPr>
        <w:rPr>
          <w:rFonts w:ascii="Aptos" w:hAnsi="Aptos"/>
        </w:rPr>
      </w:pPr>
      <w:r w:rsidRPr="00DF431A">
        <w:rPr>
          <w:rFonts w:ascii="Aptos" w:hAnsi="Aptos"/>
        </w:rPr>
        <w:t>Theatrical Rights Companies</w:t>
      </w:r>
    </w:p>
    <w:p w14:paraId="18F5B687" w14:textId="4B470F96" w:rsidR="007E10BD" w:rsidRDefault="005F6C72" w:rsidP="007E10BD">
      <w:pPr>
        <w:pStyle w:val="NoSpacing"/>
        <w:numPr>
          <w:ilvl w:val="1"/>
          <w:numId w:val="5"/>
        </w:numPr>
        <w:rPr>
          <w:rFonts w:ascii="Aptos" w:hAnsi="Aptos"/>
        </w:rPr>
      </w:pPr>
      <w:r>
        <w:rPr>
          <w:rFonts w:ascii="Aptos" w:hAnsi="Aptos"/>
        </w:rPr>
        <w:t>List includes all major rights houses that hold musicals and plays.</w:t>
      </w:r>
    </w:p>
    <w:p w14:paraId="1E023EC1" w14:textId="4FB71633" w:rsidR="005F6C72" w:rsidRPr="00DF431A" w:rsidRDefault="005F6C72" w:rsidP="007E10BD">
      <w:pPr>
        <w:pStyle w:val="NoSpacing"/>
        <w:numPr>
          <w:ilvl w:val="1"/>
          <w:numId w:val="5"/>
        </w:numPr>
        <w:rPr>
          <w:rFonts w:ascii="Aptos" w:hAnsi="Aptos"/>
        </w:rPr>
      </w:pPr>
      <w:r>
        <w:rPr>
          <w:rFonts w:ascii="Aptos" w:hAnsi="Aptos"/>
        </w:rPr>
        <w:t>Milburn Stone Theatre has worked with most of these and has existing relationship with them.</w:t>
      </w:r>
    </w:p>
    <w:p w14:paraId="02243475" w14:textId="77777777" w:rsidR="00A50816" w:rsidRDefault="00A50816" w:rsidP="00A50816">
      <w:pPr>
        <w:pStyle w:val="NoSpacing"/>
        <w:numPr>
          <w:ilvl w:val="0"/>
          <w:numId w:val="5"/>
        </w:numPr>
        <w:rPr>
          <w:rFonts w:ascii="Aptos" w:hAnsi="Aptos"/>
        </w:rPr>
      </w:pPr>
      <w:r w:rsidRPr="00DF431A">
        <w:rPr>
          <w:rFonts w:ascii="Aptos" w:hAnsi="Aptos"/>
        </w:rPr>
        <w:t>Milburn Stone Theatre’s Production History</w:t>
      </w:r>
    </w:p>
    <w:p w14:paraId="2D3A4CFA" w14:textId="732C414B" w:rsidR="005F6C72" w:rsidRDefault="005F6C72" w:rsidP="005F6C72">
      <w:pPr>
        <w:pStyle w:val="NoSpacing"/>
        <w:numPr>
          <w:ilvl w:val="1"/>
          <w:numId w:val="5"/>
        </w:numPr>
        <w:rPr>
          <w:rFonts w:ascii="Aptos" w:hAnsi="Aptos"/>
        </w:rPr>
      </w:pPr>
      <w:r>
        <w:rPr>
          <w:rFonts w:ascii="Aptos" w:hAnsi="Aptos"/>
        </w:rPr>
        <w:t>List of all shows presented at Milburn Stone Theatre since opening in 1992.</w:t>
      </w:r>
    </w:p>
    <w:p w14:paraId="2CB18AA6" w14:textId="120CDA08" w:rsidR="005F6C72" w:rsidRDefault="005F6C72" w:rsidP="005F6C72">
      <w:pPr>
        <w:pStyle w:val="NoSpacing"/>
        <w:numPr>
          <w:ilvl w:val="1"/>
          <w:numId w:val="5"/>
        </w:numPr>
        <w:rPr>
          <w:rFonts w:ascii="Aptos" w:hAnsi="Aptos"/>
        </w:rPr>
      </w:pPr>
      <w:r>
        <w:rPr>
          <w:rFonts w:ascii="Aptos" w:hAnsi="Aptos"/>
        </w:rPr>
        <w:t>Indicates shows that have been performed multiple times in our history.</w:t>
      </w:r>
    </w:p>
    <w:p w14:paraId="5AA703EB" w14:textId="5D88EDBA" w:rsidR="005F6C72" w:rsidRPr="00DF431A" w:rsidRDefault="005F6C72" w:rsidP="005F6C72">
      <w:pPr>
        <w:pStyle w:val="NoSpacing"/>
        <w:numPr>
          <w:ilvl w:val="1"/>
          <w:numId w:val="5"/>
        </w:numPr>
        <w:rPr>
          <w:rFonts w:ascii="Aptos" w:hAnsi="Aptos"/>
        </w:rPr>
      </w:pPr>
      <w:r>
        <w:rPr>
          <w:rFonts w:ascii="Aptos" w:hAnsi="Aptos"/>
        </w:rPr>
        <w:t xml:space="preserve">Please note – we usually do not repeat a show that has occurred in the past 4-5 seasons. Exceptions are made, and if you are proposing a show that has been done recently, please address in your Artistic Vision Statement why you feel it is important to be presenting again so soon. </w:t>
      </w:r>
    </w:p>
    <w:p w14:paraId="193A41A7" w14:textId="77777777" w:rsidR="007E10BD" w:rsidRDefault="007E10BD" w:rsidP="001D04E1">
      <w:pPr>
        <w:pStyle w:val="NoSpacing"/>
        <w:rPr>
          <w:rFonts w:ascii="Aptos" w:hAnsi="Aptos" w:cs="Open Sans"/>
          <w:color w:val="121212"/>
          <w:szCs w:val="20"/>
        </w:rPr>
      </w:pPr>
    </w:p>
    <w:p w14:paraId="05BD4229" w14:textId="77777777" w:rsidR="00BF6073" w:rsidRDefault="00BF6073" w:rsidP="001D04E1">
      <w:pPr>
        <w:pStyle w:val="NoSpacing"/>
        <w:rPr>
          <w:rFonts w:ascii="Aptos" w:hAnsi="Aptos" w:cs="Open Sans"/>
          <w:color w:val="121212"/>
          <w:szCs w:val="20"/>
        </w:rPr>
      </w:pPr>
    </w:p>
    <w:p w14:paraId="2F18F2F3" w14:textId="09030F00" w:rsidR="00A50816" w:rsidRPr="00A50816" w:rsidRDefault="00A50816" w:rsidP="001D04E1">
      <w:pPr>
        <w:pStyle w:val="NoSpacing"/>
        <w:rPr>
          <w:rFonts w:ascii="Aptos" w:hAnsi="Aptos" w:cs="Open Sans"/>
          <w:b/>
          <w:bCs/>
          <w:color w:val="121212"/>
          <w:szCs w:val="20"/>
        </w:rPr>
      </w:pPr>
      <w:r w:rsidRPr="00A50816">
        <w:rPr>
          <w:rFonts w:ascii="Aptos" w:hAnsi="Aptos" w:cs="Open Sans"/>
          <w:b/>
          <w:bCs/>
          <w:color w:val="121212"/>
          <w:szCs w:val="20"/>
        </w:rPr>
        <w:t>Proposal Application</w:t>
      </w:r>
    </w:p>
    <w:p w14:paraId="24C2BB28" w14:textId="73ABB69E" w:rsidR="001D04E1" w:rsidRDefault="001D04E1" w:rsidP="001D04E1">
      <w:pPr>
        <w:pStyle w:val="NoSpacing"/>
        <w:rPr>
          <w:rFonts w:ascii="Aptos" w:hAnsi="Aptos" w:cs="Open Sans"/>
          <w:color w:val="121212"/>
          <w:szCs w:val="20"/>
        </w:rPr>
      </w:pPr>
      <w:r>
        <w:rPr>
          <w:rFonts w:ascii="Aptos" w:hAnsi="Aptos" w:cs="Open Sans"/>
          <w:color w:val="121212"/>
          <w:szCs w:val="20"/>
        </w:rPr>
        <w:t xml:space="preserve">Once you have read through </w:t>
      </w:r>
      <w:r w:rsidR="00C75C24">
        <w:rPr>
          <w:rFonts w:ascii="Aptos" w:hAnsi="Aptos" w:cs="Open Sans"/>
          <w:color w:val="121212"/>
          <w:szCs w:val="20"/>
        </w:rPr>
        <w:t>all</w:t>
      </w:r>
      <w:r>
        <w:rPr>
          <w:rFonts w:ascii="Aptos" w:hAnsi="Aptos" w:cs="Open Sans"/>
          <w:color w:val="121212"/>
          <w:szCs w:val="20"/>
        </w:rPr>
        <w:t xml:space="preserve"> the information provided in this packet, you will then use the link</w:t>
      </w:r>
      <w:r w:rsidR="00A50816">
        <w:rPr>
          <w:rFonts w:ascii="Aptos" w:hAnsi="Aptos" w:cs="Open Sans"/>
          <w:color w:val="121212"/>
          <w:szCs w:val="20"/>
        </w:rPr>
        <w:t xml:space="preserve"> at the bottom of this document</w:t>
      </w:r>
      <w:r>
        <w:rPr>
          <w:rFonts w:ascii="Aptos" w:hAnsi="Aptos" w:cs="Open Sans"/>
          <w:color w:val="121212"/>
          <w:szCs w:val="20"/>
        </w:rPr>
        <w:t xml:space="preserve"> to complete your Proposal Application. During the application process you will be asked to upload your Artistic Vision Statement as well as your theatrical resume, and any resumes of production staff that you would be considering as part of your proposal. </w:t>
      </w:r>
    </w:p>
    <w:p w14:paraId="6DE0D866" w14:textId="77777777" w:rsidR="00BF6073" w:rsidRDefault="00BF6073" w:rsidP="001D04E1">
      <w:pPr>
        <w:pStyle w:val="NoSpacing"/>
        <w:rPr>
          <w:rFonts w:ascii="Aptos" w:hAnsi="Aptos" w:cs="Open Sans"/>
          <w:color w:val="121212"/>
          <w:szCs w:val="20"/>
        </w:rPr>
      </w:pPr>
    </w:p>
    <w:p w14:paraId="3536E51E" w14:textId="77777777" w:rsidR="00BF6073" w:rsidRDefault="00BF6073" w:rsidP="001D04E1">
      <w:pPr>
        <w:pStyle w:val="NoSpacing"/>
        <w:rPr>
          <w:rFonts w:ascii="Aptos" w:hAnsi="Aptos" w:cs="Open Sans"/>
          <w:color w:val="121212"/>
          <w:szCs w:val="20"/>
        </w:rPr>
      </w:pPr>
    </w:p>
    <w:p w14:paraId="3668C7F0" w14:textId="1741C2F1" w:rsidR="00BF6073" w:rsidRPr="00BF6073" w:rsidRDefault="00BF6073" w:rsidP="001D04E1">
      <w:pPr>
        <w:pStyle w:val="NoSpacing"/>
        <w:rPr>
          <w:rFonts w:ascii="Aptos" w:hAnsi="Aptos" w:cs="Open Sans"/>
          <w:b/>
          <w:bCs/>
          <w:color w:val="121212"/>
          <w:szCs w:val="20"/>
        </w:rPr>
      </w:pPr>
      <w:r w:rsidRPr="00BF6073">
        <w:rPr>
          <w:rFonts w:ascii="Aptos" w:hAnsi="Aptos" w:cs="Open Sans"/>
          <w:b/>
          <w:bCs/>
          <w:color w:val="121212"/>
          <w:szCs w:val="20"/>
        </w:rPr>
        <w:t>Production Dates for the 2024/2025 Season</w:t>
      </w:r>
    </w:p>
    <w:p w14:paraId="498BF57C" w14:textId="6C1E16BA" w:rsidR="00BF6073" w:rsidRDefault="00BF6073" w:rsidP="00BF6073">
      <w:pPr>
        <w:pStyle w:val="NoSpacing"/>
        <w:rPr>
          <w:rFonts w:ascii="Aptos" w:hAnsi="Aptos"/>
        </w:rPr>
      </w:pPr>
      <w:r>
        <w:rPr>
          <w:rFonts w:ascii="Aptos" w:hAnsi="Aptos"/>
        </w:rPr>
        <w:t xml:space="preserve">The following is the list of all the dates we are looking to perform productions throughout the </w:t>
      </w:r>
      <w:r w:rsidR="006D0E56">
        <w:rPr>
          <w:rFonts w:ascii="Aptos" w:hAnsi="Aptos"/>
        </w:rPr>
        <w:t>season</w:t>
      </w:r>
      <w:r>
        <w:rPr>
          <w:rFonts w:ascii="Aptos" w:hAnsi="Aptos"/>
        </w:rPr>
        <w:t xml:space="preserve">. Our August 2024 Show has already been selected therefore we are not taking proposals for that time slot. </w:t>
      </w:r>
    </w:p>
    <w:p w14:paraId="281FB58D" w14:textId="77777777" w:rsidR="00BF6073" w:rsidRDefault="00BF6073" w:rsidP="00BF6073">
      <w:pPr>
        <w:pStyle w:val="NoSpacing"/>
        <w:rPr>
          <w:rFonts w:ascii="Aptos" w:hAnsi="Aptos"/>
        </w:rPr>
      </w:pPr>
    </w:p>
    <w:p w14:paraId="7C30FA77" w14:textId="57519C6A" w:rsidR="00BF6073" w:rsidRDefault="00BF6073" w:rsidP="00BF6073">
      <w:pPr>
        <w:pStyle w:val="NoSpacing"/>
        <w:rPr>
          <w:rFonts w:ascii="Aptos" w:hAnsi="Aptos"/>
        </w:rPr>
      </w:pPr>
      <w:r>
        <w:rPr>
          <w:rFonts w:ascii="Aptos" w:hAnsi="Aptos"/>
        </w:rPr>
        <w:t xml:space="preserve">When selecting a time slot for your production pleased remember that for all slots Tech Week starts the Sunday prior to the opening date for each slot and that week is mandatory for all production staff. For the December production, Tech will start with the Monday &amp; Tuesday prior to Thanksgiving, and then continue the Monday after Thanksgiving. </w:t>
      </w:r>
    </w:p>
    <w:p w14:paraId="6FF07F1E" w14:textId="77777777" w:rsidR="00BF6073" w:rsidRDefault="00BF6073" w:rsidP="00BF6073">
      <w:pPr>
        <w:pStyle w:val="NoSpacing"/>
        <w:rPr>
          <w:rFonts w:ascii="Aptos" w:hAnsi="Aptos"/>
        </w:rPr>
      </w:pPr>
    </w:p>
    <w:p w14:paraId="38503A0F" w14:textId="07F02127" w:rsidR="00BF6073" w:rsidRDefault="00BF6073" w:rsidP="00BF6073">
      <w:pPr>
        <w:pStyle w:val="NoSpacing"/>
        <w:spacing w:line="360" w:lineRule="auto"/>
        <w:rPr>
          <w:rFonts w:ascii="Aptos" w:hAnsi="Aptos"/>
        </w:rPr>
      </w:pPr>
      <w:r>
        <w:rPr>
          <w:rFonts w:ascii="Aptos" w:hAnsi="Aptos"/>
        </w:rPr>
        <w:t>September</w:t>
      </w:r>
      <w:r>
        <w:rPr>
          <w:rFonts w:ascii="Aptos" w:hAnsi="Aptos"/>
        </w:rPr>
        <w:tab/>
      </w:r>
      <w:r>
        <w:rPr>
          <w:rFonts w:ascii="Aptos" w:hAnsi="Aptos"/>
        </w:rPr>
        <w:tab/>
        <w:t>3 Shows over 1 Weekend</w:t>
      </w:r>
      <w:r>
        <w:rPr>
          <w:rFonts w:ascii="Aptos" w:hAnsi="Aptos"/>
        </w:rPr>
        <w:tab/>
      </w:r>
      <w:r>
        <w:rPr>
          <w:rFonts w:ascii="Aptos" w:hAnsi="Aptos"/>
        </w:rPr>
        <w:tab/>
      </w:r>
      <w:r>
        <w:rPr>
          <w:rFonts w:ascii="Aptos" w:hAnsi="Aptos"/>
        </w:rPr>
        <w:tab/>
        <w:t>September 6, 7, &amp; 8</w:t>
      </w:r>
    </w:p>
    <w:p w14:paraId="38362B6B" w14:textId="012B76BA" w:rsidR="00BF6073" w:rsidRDefault="00BF6073" w:rsidP="00BF6073">
      <w:pPr>
        <w:pStyle w:val="NoSpacing"/>
        <w:spacing w:line="360" w:lineRule="auto"/>
        <w:rPr>
          <w:rFonts w:ascii="Aptos" w:hAnsi="Aptos"/>
        </w:rPr>
      </w:pPr>
      <w:r>
        <w:rPr>
          <w:rFonts w:ascii="Aptos" w:hAnsi="Aptos"/>
        </w:rPr>
        <w:t>October</w:t>
      </w:r>
      <w:r>
        <w:rPr>
          <w:rFonts w:ascii="Aptos" w:hAnsi="Aptos"/>
        </w:rPr>
        <w:tab/>
      </w:r>
      <w:r>
        <w:rPr>
          <w:rFonts w:ascii="Aptos" w:hAnsi="Aptos"/>
        </w:rPr>
        <w:tab/>
      </w:r>
      <w:r>
        <w:rPr>
          <w:rFonts w:ascii="Aptos" w:hAnsi="Aptos"/>
        </w:rPr>
        <w:tab/>
        <w:t>6 Shows over 2 Weekends</w:t>
      </w:r>
      <w:r>
        <w:rPr>
          <w:rFonts w:ascii="Aptos" w:hAnsi="Aptos"/>
        </w:rPr>
        <w:tab/>
      </w:r>
      <w:r>
        <w:rPr>
          <w:rFonts w:ascii="Aptos" w:hAnsi="Aptos"/>
        </w:rPr>
        <w:tab/>
        <w:t>October 11, 12, 13, 18, 19, &amp; 20</w:t>
      </w:r>
    </w:p>
    <w:p w14:paraId="0F4C0522" w14:textId="00B0F988" w:rsidR="00BF6073" w:rsidRDefault="00BF6073" w:rsidP="00BF6073">
      <w:pPr>
        <w:pStyle w:val="NoSpacing"/>
        <w:spacing w:line="360" w:lineRule="auto"/>
        <w:rPr>
          <w:rFonts w:ascii="Aptos" w:hAnsi="Aptos"/>
        </w:rPr>
      </w:pPr>
      <w:r>
        <w:rPr>
          <w:rFonts w:ascii="Aptos" w:hAnsi="Aptos"/>
        </w:rPr>
        <w:t>December</w:t>
      </w:r>
      <w:r>
        <w:rPr>
          <w:rFonts w:ascii="Aptos" w:hAnsi="Aptos"/>
        </w:rPr>
        <w:tab/>
      </w:r>
      <w:r>
        <w:rPr>
          <w:rFonts w:ascii="Aptos" w:hAnsi="Aptos"/>
        </w:rPr>
        <w:tab/>
        <w:t>6 Shows over 2 Weekends</w:t>
      </w:r>
      <w:r>
        <w:rPr>
          <w:rFonts w:ascii="Aptos" w:hAnsi="Aptos"/>
        </w:rPr>
        <w:tab/>
      </w:r>
      <w:r>
        <w:rPr>
          <w:rFonts w:ascii="Aptos" w:hAnsi="Aptos"/>
        </w:rPr>
        <w:tab/>
        <w:t>December 6, 7, 8, 13, 14, &amp; 15</w:t>
      </w:r>
    </w:p>
    <w:p w14:paraId="1A92E9B3" w14:textId="696161A0" w:rsidR="00BF6073" w:rsidRDefault="00BF6073" w:rsidP="00BF6073">
      <w:pPr>
        <w:pStyle w:val="NoSpacing"/>
        <w:spacing w:line="360" w:lineRule="auto"/>
        <w:rPr>
          <w:rFonts w:ascii="Aptos" w:hAnsi="Aptos"/>
        </w:rPr>
      </w:pPr>
      <w:r>
        <w:rPr>
          <w:rFonts w:ascii="Aptos" w:hAnsi="Aptos"/>
        </w:rPr>
        <w:t>January</w:t>
      </w:r>
      <w:r>
        <w:rPr>
          <w:rFonts w:ascii="Aptos" w:hAnsi="Aptos"/>
        </w:rPr>
        <w:tab/>
      </w:r>
      <w:r>
        <w:rPr>
          <w:rFonts w:ascii="Aptos" w:hAnsi="Aptos"/>
        </w:rPr>
        <w:tab/>
      </w:r>
      <w:r>
        <w:rPr>
          <w:rFonts w:ascii="Aptos" w:hAnsi="Aptos"/>
        </w:rPr>
        <w:tab/>
        <w:t>3 Shows over 1 Weekend</w:t>
      </w:r>
      <w:r>
        <w:rPr>
          <w:rFonts w:ascii="Aptos" w:hAnsi="Aptos"/>
        </w:rPr>
        <w:tab/>
      </w:r>
      <w:r>
        <w:rPr>
          <w:rFonts w:ascii="Aptos" w:hAnsi="Aptos"/>
        </w:rPr>
        <w:tab/>
      </w:r>
      <w:r>
        <w:rPr>
          <w:rFonts w:ascii="Aptos" w:hAnsi="Aptos"/>
        </w:rPr>
        <w:tab/>
        <w:t>January 24, 25, &amp; 26</w:t>
      </w:r>
    </w:p>
    <w:p w14:paraId="3D850253" w14:textId="32B6EC77" w:rsidR="00BF6073" w:rsidRDefault="00BF6073" w:rsidP="00BF6073">
      <w:pPr>
        <w:pStyle w:val="NoSpacing"/>
        <w:spacing w:line="360" w:lineRule="auto"/>
        <w:rPr>
          <w:rFonts w:ascii="Aptos" w:hAnsi="Aptos"/>
        </w:rPr>
      </w:pPr>
      <w:r>
        <w:rPr>
          <w:rFonts w:ascii="Aptos" w:hAnsi="Aptos"/>
        </w:rPr>
        <w:t>February / March</w:t>
      </w:r>
      <w:r>
        <w:rPr>
          <w:rFonts w:ascii="Aptos" w:hAnsi="Aptos"/>
        </w:rPr>
        <w:tab/>
        <w:t>6 Shows over 2 Weekends</w:t>
      </w:r>
      <w:r>
        <w:rPr>
          <w:rFonts w:ascii="Aptos" w:hAnsi="Aptos"/>
        </w:rPr>
        <w:tab/>
      </w:r>
      <w:r>
        <w:rPr>
          <w:rFonts w:ascii="Aptos" w:hAnsi="Aptos"/>
        </w:rPr>
        <w:tab/>
        <w:t>February 21, 22, 23, 28, March 1 &amp; 2</w:t>
      </w:r>
    </w:p>
    <w:p w14:paraId="1C54D333" w14:textId="36042B5B" w:rsidR="00BF6073" w:rsidRDefault="00BF6073" w:rsidP="00BF6073">
      <w:pPr>
        <w:pStyle w:val="NoSpacing"/>
        <w:spacing w:line="360" w:lineRule="auto"/>
        <w:rPr>
          <w:rFonts w:ascii="Aptos" w:hAnsi="Aptos"/>
        </w:rPr>
      </w:pPr>
      <w:r>
        <w:rPr>
          <w:rFonts w:ascii="Aptos" w:hAnsi="Aptos"/>
        </w:rPr>
        <w:t>April</w:t>
      </w:r>
      <w:r>
        <w:rPr>
          <w:rFonts w:ascii="Aptos" w:hAnsi="Aptos"/>
        </w:rPr>
        <w:tab/>
      </w:r>
      <w:r>
        <w:rPr>
          <w:rFonts w:ascii="Aptos" w:hAnsi="Aptos"/>
        </w:rPr>
        <w:tab/>
      </w:r>
      <w:r>
        <w:rPr>
          <w:rFonts w:ascii="Aptos" w:hAnsi="Aptos"/>
        </w:rPr>
        <w:tab/>
        <w:t>6 Shows over 2 Weekends</w:t>
      </w:r>
      <w:r>
        <w:rPr>
          <w:rFonts w:ascii="Aptos" w:hAnsi="Aptos"/>
        </w:rPr>
        <w:tab/>
      </w:r>
      <w:r>
        <w:rPr>
          <w:rFonts w:ascii="Aptos" w:hAnsi="Aptos"/>
        </w:rPr>
        <w:tab/>
        <w:t>April 4, 5, 6, 11, 12, &amp; 13</w:t>
      </w:r>
    </w:p>
    <w:p w14:paraId="313EE7AF" w14:textId="093CAE0F" w:rsidR="00BF6073" w:rsidRDefault="00BF6073" w:rsidP="00BF6073">
      <w:pPr>
        <w:pStyle w:val="NoSpacing"/>
        <w:spacing w:line="360" w:lineRule="auto"/>
        <w:rPr>
          <w:rFonts w:ascii="Aptos" w:hAnsi="Aptos"/>
        </w:rPr>
      </w:pPr>
      <w:r>
        <w:rPr>
          <w:rFonts w:ascii="Aptos" w:hAnsi="Aptos"/>
        </w:rPr>
        <w:t>May</w:t>
      </w:r>
      <w:r>
        <w:rPr>
          <w:rFonts w:ascii="Aptos" w:hAnsi="Aptos"/>
        </w:rPr>
        <w:tab/>
      </w:r>
      <w:r>
        <w:rPr>
          <w:rFonts w:ascii="Aptos" w:hAnsi="Aptos"/>
        </w:rPr>
        <w:tab/>
      </w:r>
      <w:r>
        <w:rPr>
          <w:rFonts w:ascii="Aptos" w:hAnsi="Aptos"/>
        </w:rPr>
        <w:tab/>
        <w:t>3 Shows over 1 Weekend</w:t>
      </w:r>
      <w:r>
        <w:rPr>
          <w:rFonts w:ascii="Aptos" w:hAnsi="Aptos"/>
        </w:rPr>
        <w:tab/>
      </w:r>
      <w:r>
        <w:rPr>
          <w:rFonts w:ascii="Aptos" w:hAnsi="Aptos"/>
        </w:rPr>
        <w:tab/>
      </w:r>
      <w:r>
        <w:rPr>
          <w:rFonts w:ascii="Aptos" w:hAnsi="Aptos"/>
        </w:rPr>
        <w:tab/>
        <w:t>May 10 &amp; 11</w:t>
      </w:r>
    </w:p>
    <w:p w14:paraId="14F8144A" w14:textId="6B372CC2" w:rsidR="00BF6073" w:rsidRPr="00DF431A" w:rsidRDefault="00BF6073" w:rsidP="00BF6073">
      <w:pPr>
        <w:pStyle w:val="NoSpacing"/>
        <w:spacing w:line="360" w:lineRule="auto"/>
        <w:rPr>
          <w:rFonts w:ascii="Aptos" w:hAnsi="Aptos"/>
        </w:rPr>
      </w:pPr>
      <w:r>
        <w:rPr>
          <w:rFonts w:ascii="Aptos" w:hAnsi="Aptos"/>
        </w:rPr>
        <w:t>June</w:t>
      </w:r>
      <w:r>
        <w:rPr>
          <w:rFonts w:ascii="Aptos" w:hAnsi="Aptos"/>
        </w:rPr>
        <w:tab/>
      </w:r>
      <w:r>
        <w:rPr>
          <w:rFonts w:ascii="Aptos" w:hAnsi="Aptos"/>
        </w:rPr>
        <w:tab/>
      </w:r>
      <w:r>
        <w:rPr>
          <w:rFonts w:ascii="Aptos" w:hAnsi="Aptos"/>
        </w:rPr>
        <w:tab/>
        <w:t>6 Shows over 2 Weekends</w:t>
      </w:r>
      <w:r>
        <w:rPr>
          <w:rFonts w:ascii="Aptos" w:hAnsi="Aptos"/>
        </w:rPr>
        <w:tab/>
      </w:r>
      <w:r>
        <w:rPr>
          <w:rFonts w:ascii="Aptos" w:hAnsi="Aptos"/>
        </w:rPr>
        <w:tab/>
        <w:t>June 13, 14, 15, 20, 21, &amp; 22</w:t>
      </w:r>
    </w:p>
    <w:p w14:paraId="600BE466" w14:textId="77777777" w:rsidR="007E10BD" w:rsidRDefault="007E10BD" w:rsidP="001D04E1">
      <w:pPr>
        <w:pStyle w:val="NoSpacing"/>
        <w:rPr>
          <w:rFonts w:ascii="Aptos" w:hAnsi="Aptos" w:cs="Open Sans"/>
          <w:color w:val="121212"/>
          <w:szCs w:val="20"/>
        </w:rPr>
      </w:pPr>
    </w:p>
    <w:p w14:paraId="2C243B2E" w14:textId="77777777" w:rsidR="00BF6073" w:rsidRDefault="00BF6073" w:rsidP="001D04E1">
      <w:pPr>
        <w:pStyle w:val="NoSpacing"/>
        <w:rPr>
          <w:rFonts w:ascii="Aptos" w:hAnsi="Aptos" w:cs="Open Sans"/>
          <w:color w:val="121212"/>
          <w:szCs w:val="20"/>
        </w:rPr>
      </w:pPr>
    </w:p>
    <w:p w14:paraId="67F70296" w14:textId="047A6D71" w:rsidR="00A50816" w:rsidRPr="00A50816" w:rsidRDefault="00A50816" w:rsidP="00A50816">
      <w:pPr>
        <w:pStyle w:val="NoSpacing"/>
        <w:rPr>
          <w:rFonts w:ascii="Aptos" w:hAnsi="Aptos"/>
          <w:b/>
          <w:bCs/>
          <w:szCs w:val="20"/>
        </w:rPr>
      </w:pPr>
      <w:r w:rsidRPr="00A50816">
        <w:rPr>
          <w:rFonts w:ascii="Aptos" w:hAnsi="Aptos"/>
          <w:b/>
          <w:bCs/>
          <w:szCs w:val="20"/>
        </w:rPr>
        <w:t>Production Staff</w:t>
      </w:r>
    </w:p>
    <w:p w14:paraId="2AD637A7" w14:textId="5D4C3333" w:rsidR="00A50816" w:rsidRDefault="00A50816" w:rsidP="00A50816">
      <w:pPr>
        <w:pStyle w:val="NoSpacing"/>
        <w:rPr>
          <w:rFonts w:ascii="Aptos" w:hAnsi="Aptos"/>
          <w:szCs w:val="20"/>
        </w:rPr>
      </w:pPr>
      <w:r w:rsidRPr="00A50816">
        <w:rPr>
          <w:rFonts w:ascii="Aptos" w:hAnsi="Aptos"/>
          <w:szCs w:val="20"/>
        </w:rPr>
        <w:t>In the application you will be given the chance to upload resumes for a Music Director, Choreographer, and/or Stage Manager you would be interested in working with on your production. While we encourage directors to submit as many members of a production staff as they would like, the final approval/official hiring of any production staff members lies at the discretion of the Milburn Stone Theatre’s staff and is a separate consideration from the production approval process.</w:t>
      </w:r>
    </w:p>
    <w:p w14:paraId="0F3110FE" w14:textId="77777777" w:rsidR="001A6ED1" w:rsidRDefault="001A6ED1" w:rsidP="00A50816">
      <w:pPr>
        <w:pStyle w:val="NoSpacing"/>
        <w:rPr>
          <w:rFonts w:ascii="Aptos" w:hAnsi="Aptos"/>
          <w:szCs w:val="20"/>
        </w:rPr>
      </w:pPr>
    </w:p>
    <w:p w14:paraId="1B5244E4" w14:textId="3A77F8C9" w:rsidR="001A6ED1" w:rsidRDefault="001A6ED1" w:rsidP="00A50816">
      <w:pPr>
        <w:pStyle w:val="NoSpacing"/>
        <w:rPr>
          <w:rFonts w:ascii="Aptos" w:hAnsi="Aptos"/>
          <w:szCs w:val="20"/>
        </w:rPr>
      </w:pPr>
      <w:r>
        <w:rPr>
          <w:rFonts w:ascii="Aptos" w:hAnsi="Aptos"/>
          <w:szCs w:val="20"/>
        </w:rPr>
        <w:t>We do offer stipends for our production staff members when hired on for a show. The final stipend amount is determined once the seasons budget has been set along with individual production budgets. The range of pay for each production staff position is:</w:t>
      </w:r>
    </w:p>
    <w:p w14:paraId="7AB402CB" w14:textId="77777777" w:rsidR="001A6ED1" w:rsidRDefault="001A6ED1" w:rsidP="00A50816">
      <w:pPr>
        <w:pStyle w:val="NoSpacing"/>
        <w:numPr>
          <w:ilvl w:val="0"/>
          <w:numId w:val="8"/>
        </w:numPr>
        <w:rPr>
          <w:rFonts w:ascii="Aptos" w:hAnsi="Aptos"/>
          <w:szCs w:val="20"/>
        </w:rPr>
      </w:pPr>
      <w:r>
        <w:rPr>
          <w:rFonts w:ascii="Aptos" w:hAnsi="Aptos"/>
          <w:szCs w:val="20"/>
        </w:rPr>
        <w:t>Director</w:t>
      </w:r>
      <w:r>
        <w:rPr>
          <w:rFonts w:ascii="Aptos" w:hAnsi="Aptos"/>
          <w:szCs w:val="20"/>
        </w:rPr>
        <w:tab/>
      </w:r>
      <w:r>
        <w:rPr>
          <w:rFonts w:ascii="Aptos" w:hAnsi="Aptos"/>
          <w:szCs w:val="20"/>
        </w:rPr>
        <w:tab/>
      </w:r>
      <w:r>
        <w:rPr>
          <w:rFonts w:ascii="Aptos" w:hAnsi="Aptos"/>
          <w:szCs w:val="20"/>
        </w:rPr>
        <w:tab/>
        <w:t>$500 - $750</w:t>
      </w:r>
    </w:p>
    <w:p w14:paraId="0CB77643" w14:textId="77777777" w:rsidR="001A6ED1" w:rsidRDefault="001A6ED1" w:rsidP="00A50816">
      <w:pPr>
        <w:pStyle w:val="NoSpacing"/>
        <w:numPr>
          <w:ilvl w:val="0"/>
          <w:numId w:val="8"/>
        </w:numPr>
        <w:rPr>
          <w:rFonts w:ascii="Aptos" w:hAnsi="Aptos"/>
          <w:szCs w:val="20"/>
        </w:rPr>
      </w:pPr>
      <w:r w:rsidRPr="001A6ED1">
        <w:rPr>
          <w:rFonts w:ascii="Aptos" w:hAnsi="Aptos"/>
          <w:szCs w:val="20"/>
        </w:rPr>
        <w:t>Music Director</w:t>
      </w:r>
      <w:r w:rsidRPr="001A6ED1">
        <w:rPr>
          <w:rFonts w:ascii="Aptos" w:hAnsi="Aptos"/>
          <w:szCs w:val="20"/>
        </w:rPr>
        <w:tab/>
      </w:r>
      <w:r w:rsidRPr="001A6ED1">
        <w:rPr>
          <w:rFonts w:ascii="Aptos" w:hAnsi="Aptos"/>
          <w:szCs w:val="20"/>
        </w:rPr>
        <w:tab/>
        <w:t>$650 - $850</w:t>
      </w:r>
    </w:p>
    <w:p w14:paraId="5A04E476" w14:textId="77777777" w:rsidR="001A6ED1" w:rsidRDefault="001A6ED1" w:rsidP="00A50816">
      <w:pPr>
        <w:pStyle w:val="NoSpacing"/>
        <w:numPr>
          <w:ilvl w:val="0"/>
          <w:numId w:val="8"/>
        </w:numPr>
        <w:rPr>
          <w:rFonts w:ascii="Aptos" w:hAnsi="Aptos"/>
          <w:szCs w:val="20"/>
        </w:rPr>
      </w:pPr>
      <w:r w:rsidRPr="001A6ED1">
        <w:rPr>
          <w:rFonts w:ascii="Aptos" w:hAnsi="Aptos"/>
          <w:szCs w:val="20"/>
        </w:rPr>
        <w:t>Choreographer</w:t>
      </w:r>
      <w:r w:rsidRPr="001A6ED1">
        <w:rPr>
          <w:rFonts w:ascii="Aptos" w:hAnsi="Aptos"/>
          <w:szCs w:val="20"/>
        </w:rPr>
        <w:tab/>
      </w:r>
      <w:r w:rsidRPr="001A6ED1">
        <w:rPr>
          <w:rFonts w:ascii="Aptos" w:hAnsi="Aptos"/>
          <w:szCs w:val="20"/>
        </w:rPr>
        <w:tab/>
        <w:t>$450 - $650</w:t>
      </w:r>
    </w:p>
    <w:p w14:paraId="42F7CB37" w14:textId="1FE2C74F" w:rsidR="001A6ED1" w:rsidRPr="001A6ED1" w:rsidRDefault="001A6ED1" w:rsidP="00A50816">
      <w:pPr>
        <w:pStyle w:val="NoSpacing"/>
        <w:numPr>
          <w:ilvl w:val="0"/>
          <w:numId w:val="8"/>
        </w:numPr>
        <w:rPr>
          <w:rFonts w:ascii="Aptos" w:hAnsi="Aptos"/>
          <w:szCs w:val="20"/>
        </w:rPr>
      </w:pPr>
      <w:r w:rsidRPr="001A6ED1">
        <w:rPr>
          <w:rFonts w:ascii="Aptos" w:hAnsi="Aptos"/>
          <w:szCs w:val="20"/>
        </w:rPr>
        <w:t>Stage Manager</w:t>
      </w:r>
      <w:r w:rsidRPr="001A6ED1">
        <w:rPr>
          <w:rFonts w:ascii="Aptos" w:hAnsi="Aptos"/>
          <w:szCs w:val="20"/>
        </w:rPr>
        <w:tab/>
      </w:r>
      <w:r w:rsidRPr="001A6ED1">
        <w:rPr>
          <w:rFonts w:ascii="Aptos" w:hAnsi="Aptos"/>
          <w:szCs w:val="20"/>
        </w:rPr>
        <w:tab/>
        <w:t>$450 - $650</w:t>
      </w:r>
    </w:p>
    <w:p w14:paraId="2E236CE9" w14:textId="77777777" w:rsidR="00A50816" w:rsidRPr="00A50816" w:rsidRDefault="00A50816" w:rsidP="00A50816">
      <w:pPr>
        <w:pStyle w:val="NoSpacing"/>
        <w:rPr>
          <w:rFonts w:ascii="Aptos" w:hAnsi="Aptos"/>
          <w:szCs w:val="20"/>
        </w:rPr>
      </w:pPr>
    </w:p>
    <w:p w14:paraId="0673CE5A" w14:textId="11A456DC" w:rsidR="00A50816" w:rsidRPr="00A50816" w:rsidRDefault="00A50816" w:rsidP="00A50816">
      <w:pPr>
        <w:pStyle w:val="NoSpacing"/>
        <w:rPr>
          <w:rFonts w:ascii="Aptos" w:hAnsi="Aptos"/>
          <w:szCs w:val="20"/>
        </w:rPr>
      </w:pPr>
      <w:r w:rsidRPr="00A50816">
        <w:rPr>
          <w:rFonts w:ascii="Aptos" w:hAnsi="Aptos"/>
          <w:szCs w:val="20"/>
        </w:rPr>
        <w:t xml:space="preserve">If your show is chosen a further discussion will be had about remaining production staff members and if there are others you would like Milburn Stone Theatre Staff to consider for areas like Set Design, Costume Design, Lighting Design, Props Master, etc. </w:t>
      </w:r>
    </w:p>
    <w:p w14:paraId="69171A16" w14:textId="77777777" w:rsidR="00A50816" w:rsidRPr="00A50816" w:rsidRDefault="00A50816" w:rsidP="00A50816">
      <w:pPr>
        <w:pStyle w:val="NoSpacing"/>
        <w:rPr>
          <w:rFonts w:ascii="Aptos" w:hAnsi="Aptos"/>
          <w:szCs w:val="20"/>
        </w:rPr>
      </w:pPr>
    </w:p>
    <w:p w14:paraId="20749E3F" w14:textId="5ABA71F4" w:rsidR="00DF431A" w:rsidRPr="00A50816" w:rsidRDefault="00A50816" w:rsidP="00A50816">
      <w:pPr>
        <w:pStyle w:val="NoSpacing"/>
        <w:rPr>
          <w:rFonts w:ascii="Aptos" w:hAnsi="Aptos"/>
          <w:szCs w:val="20"/>
        </w:rPr>
      </w:pPr>
      <w:r w:rsidRPr="00A50816">
        <w:rPr>
          <w:rFonts w:ascii="Aptos" w:hAnsi="Aptos"/>
          <w:szCs w:val="20"/>
        </w:rPr>
        <w:t xml:space="preserve">If you do not have potential production staff members, Milburn Stone Theatre maintains a listing of potential production staff members and in addition solicits for positions once a season is announced. The Theatre Staff will consult and work with </w:t>
      </w:r>
      <w:r w:rsidR="007C03F9">
        <w:rPr>
          <w:rFonts w:ascii="Aptos" w:hAnsi="Aptos"/>
          <w:szCs w:val="20"/>
        </w:rPr>
        <w:t>the existing production staff</w:t>
      </w:r>
      <w:r w:rsidRPr="00A50816">
        <w:rPr>
          <w:rFonts w:ascii="Aptos" w:hAnsi="Aptos"/>
          <w:szCs w:val="20"/>
        </w:rPr>
        <w:t xml:space="preserve"> in securing </w:t>
      </w:r>
      <w:r w:rsidR="007C03F9">
        <w:rPr>
          <w:rFonts w:ascii="Aptos" w:hAnsi="Aptos"/>
          <w:szCs w:val="20"/>
        </w:rPr>
        <w:t xml:space="preserve">new </w:t>
      </w:r>
      <w:r w:rsidRPr="00A50816">
        <w:rPr>
          <w:rFonts w:ascii="Aptos" w:hAnsi="Aptos"/>
          <w:szCs w:val="20"/>
        </w:rPr>
        <w:t xml:space="preserve">production staff as needed. </w:t>
      </w:r>
    </w:p>
    <w:p w14:paraId="6F3CF3EE" w14:textId="77777777" w:rsidR="007E10BD" w:rsidRDefault="007E10BD" w:rsidP="00A50816">
      <w:pPr>
        <w:pStyle w:val="NoSpacing"/>
        <w:rPr>
          <w:rFonts w:ascii="Aptos" w:hAnsi="Aptos"/>
          <w:szCs w:val="20"/>
        </w:rPr>
      </w:pPr>
    </w:p>
    <w:p w14:paraId="4B6F584F" w14:textId="77777777" w:rsidR="00BF6073" w:rsidRPr="00A50816" w:rsidRDefault="00BF6073" w:rsidP="00A50816">
      <w:pPr>
        <w:pStyle w:val="NoSpacing"/>
        <w:rPr>
          <w:rFonts w:ascii="Aptos" w:hAnsi="Aptos"/>
          <w:szCs w:val="20"/>
        </w:rPr>
      </w:pPr>
    </w:p>
    <w:p w14:paraId="2C74221E" w14:textId="3CB70262" w:rsidR="00A50816" w:rsidRPr="00A50816" w:rsidRDefault="00A50816" w:rsidP="00A50816">
      <w:pPr>
        <w:pStyle w:val="NoSpacing"/>
        <w:rPr>
          <w:rFonts w:ascii="Aptos" w:hAnsi="Aptos"/>
          <w:b/>
          <w:bCs/>
          <w:szCs w:val="20"/>
        </w:rPr>
      </w:pPr>
      <w:r w:rsidRPr="00A50816">
        <w:rPr>
          <w:rFonts w:ascii="Aptos" w:hAnsi="Aptos"/>
          <w:b/>
          <w:bCs/>
          <w:szCs w:val="20"/>
        </w:rPr>
        <w:t>Artistic Vision Statement</w:t>
      </w:r>
    </w:p>
    <w:p w14:paraId="5F28CFE2" w14:textId="03D77C0A" w:rsidR="007E10BD" w:rsidRDefault="00A50816" w:rsidP="00A50816">
      <w:pPr>
        <w:pStyle w:val="NoSpacing"/>
        <w:rPr>
          <w:rFonts w:ascii="Aptos" w:hAnsi="Aptos" w:cs="Open Sans"/>
          <w:color w:val="121212"/>
          <w:szCs w:val="20"/>
        </w:rPr>
      </w:pPr>
      <w:r w:rsidRPr="00A50816">
        <w:rPr>
          <w:rFonts w:ascii="Aptos" w:hAnsi="Aptos" w:cs="Open Sans"/>
          <w:color w:val="121212"/>
          <w:szCs w:val="20"/>
        </w:rPr>
        <w:t>The Artistic Vision Statement</w:t>
      </w:r>
      <w:r w:rsidR="007E10BD">
        <w:rPr>
          <w:rFonts w:ascii="Aptos" w:hAnsi="Aptos" w:cs="Open Sans"/>
          <w:color w:val="121212"/>
          <w:szCs w:val="20"/>
        </w:rPr>
        <w:t xml:space="preserve"> </w:t>
      </w:r>
      <w:r w:rsidRPr="00A50816">
        <w:rPr>
          <w:rFonts w:ascii="Aptos" w:hAnsi="Aptos" w:cs="Open Sans"/>
          <w:color w:val="121212"/>
          <w:szCs w:val="20"/>
        </w:rPr>
        <w:t>is the centerpiece of this proposal packet. Please upload a</w:t>
      </w:r>
      <w:r w:rsidR="007C03F9">
        <w:rPr>
          <w:rFonts w:ascii="Aptos" w:hAnsi="Aptos" w:cs="Open Sans"/>
          <w:color w:val="121212"/>
          <w:szCs w:val="20"/>
        </w:rPr>
        <w:t>n</w:t>
      </w:r>
      <w:r w:rsidRPr="00A50816">
        <w:rPr>
          <w:rFonts w:ascii="Aptos" w:hAnsi="Aptos" w:cs="Open Sans"/>
          <w:color w:val="121212"/>
          <w:szCs w:val="20"/>
        </w:rPr>
        <w:t xml:space="preserve"> </w:t>
      </w:r>
      <w:r w:rsidR="007E10BD">
        <w:rPr>
          <w:rFonts w:ascii="Aptos" w:hAnsi="Aptos" w:cs="Open Sans"/>
          <w:color w:val="121212"/>
          <w:szCs w:val="20"/>
        </w:rPr>
        <w:t xml:space="preserve">Artistic Vision Statement (PDF or Word Format) </w:t>
      </w:r>
      <w:r w:rsidRPr="00A50816">
        <w:rPr>
          <w:rFonts w:ascii="Aptos" w:hAnsi="Aptos" w:cs="Open Sans"/>
          <w:color w:val="121212"/>
          <w:szCs w:val="20"/>
        </w:rPr>
        <w:t>for your production</w:t>
      </w:r>
      <w:r w:rsidR="007E10BD">
        <w:rPr>
          <w:rFonts w:ascii="Aptos" w:hAnsi="Aptos" w:cs="Open Sans"/>
          <w:color w:val="121212"/>
          <w:szCs w:val="20"/>
        </w:rPr>
        <w:t xml:space="preserve">. While the bulk of your proposal will be typed, you are welcome to include sketches, images, or diagrams within your document. It must all be included in the one document that you are uploading. </w:t>
      </w:r>
    </w:p>
    <w:p w14:paraId="343C4532" w14:textId="77777777" w:rsidR="007E10BD" w:rsidRDefault="007E10BD" w:rsidP="00A50816">
      <w:pPr>
        <w:pStyle w:val="NoSpacing"/>
        <w:rPr>
          <w:rFonts w:ascii="Aptos" w:hAnsi="Aptos" w:cs="Open Sans"/>
          <w:color w:val="121212"/>
          <w:szCs w:val="20"/>
        </w:rPr>
      </w:pPr>
    </w:p>
    <w:p w14:paraId="736940D4" w14:textId="1AE5FAE9" w:rsidR="00A50816" w:rsidRPr="00A50816" w:rsidRDefault="00A50816" w:rsidP="00A50816">
      <w:pPr>
        <w:pStyle w:val="NoSpacing"/>
        <w:rPr>
          <w:rFonts w:ascii="Aptos" w:hAnsi="Aptos" w:cs="Open Sans"/>
          <w:color w:val="121212"/>
          <w:szCs w:val="20"/>
        </w:rPr>
      </w:pPr>
      <w:r w:rsidRPr="00A50816">
        <w:rPr>
          <w:rFonts w:ascii="Aptos" w:hAnsi="Aptos" w:cs="Open Sans"/>
          <w:color w:val="121212"/>
          <w:szCs w:val="20"/>
        </w:rPr>
        <w:t>Please cover the following topics in your A</w:t>
      </w:r>
      <w:r w:rsidR="007C03F9">
        <w:rPr>
          <w:rFonts w:ascii="Aptos" w:hAnsi="Aptos" w:cs="Open Sans"/>
          <w:color w:val="121212"/>
          <w:szCs w:val="20"/>
        </w:rPr>
        <w:t xml:space="preserve">rtistic </w:t>
      </w:r>
      <w:r w:rsidRPr="00A50816">
        <w:rPr>
          <w:rFonts w:ascii="Aptos" w:hAnsi="Aptos" w:cs="Open Sans"/>
          <w:color w:val="121212"/>
          <w:szCs w:val="20"/>
        </w:rPr>
        <w:t>V</w:t>
      </w:r>
      <w:r w:rsidR="007C03F9">
        <w:rPr>
          <w:rFonts w:ascii="Aptos" w:hAnsi="Aptos" w:cs="Open Sans"/>
          <w:color w:val="121212"/>
          <w:szCs w:val="20"/>
        </w:rPr>
        <w:t xml:space="preserve">ision </w:t>
      </w:r>
      <w:r w:rsidRPr="00A50816">
        <w:rPr>
          <w:rFonts w:ascii="Aptos" w:hAnsi="Aptos" w:cs="Open Sans"/>
          <w:color w:val="121212"/>
          <w:szCs w:val="20"/>
        </w:rPr>
        <w:t>S</w:t>
      </w:r>
      <w:r w:rsidR="007C03F9">
        <w:rPr>
          <w:rFonts w:ascii="Aptos" w:hAnsi="Aptos" w:cs="Open Sans"/>
          <w:color w:val="121212"/>
          <w:szCs w:val="20"/>
        </w:rPr>
        <w:t>tatement</w:t>
      </w:r>
      <w:r w:rsidRPr="00A50816">
        <w:rPr>
          <w:rFonts w:ascii="Aptos" w:hAnsi="Aptos" w:cs="Open Sans"/>
          <w:color w:val="121212"/>
          <w:szCs w:val="20"/>
        </w:rPr>
        <w:t>: </w:t>
      </w:r>
    </w:p>
    <w:p w14:paraId="5C99F930" w14:textId="33BF66B1" w:rsidR="00A50816" w:rsidRDefault="00A50816" w:rsidP="00A50816">
      <w:pPr>
        <w:pStyle w:val="NoSpacing"/>
        <w:numPr>
          <w:ilvl w:val="0"/>
          <w:numId w:val="7"/>
        </w:numPr>
        <w:rPr>
          <w:rFonts w:ascii="Aptos" w:hAnsi="Aptos" w:cs="Open Sans"/>
          <w:color w:val="121212"/>
          <w:szCs w:val="20"/>
        </w:rPr>
      </w:pPr>
      <w:r w:rsidRPr="00A50816">
        <w:rPr>
          <w:rFonts w:ascii="Aptos" w:hAnsi="Aptos" w:cs="Open Sans"/>
          <w:color w:val="121212"/>
          <w:szCs w:val="20"/>
        </w:rPr>
        <w:t xml:space="preserve">A synopsis of the production, including previous production information, significance and </w:t>
      </w:r>
      <w:r>
        <w:rPr>
          <w:rFonts w:ascii="Aptos" w:hAnsi="Aptos" w:cs="Open Sans"/>
          <w:color w:val="121212"/>
          <w:szCs w:val="20"/>
        </w:rPr>
        <w:t xml:space="preserve">a </w:t>
      </w:r>
      <w:r w:rsidRPr="00A50816">
        <w:rPr>
          <w:rFonts w:ascii="Aptos" w:hAnsi="Aptos" w:cs="Open Sans"/>
          <w:color w:val="121212"/>
          <w:szCs w:val="20"/>
        </w:rPr>
        <w:t>complete character breakdown. If you are making adjustments or deviations from “traditional casting practices” f</w:t>
      </w:r>
      <w:r w:rsidR="007E10BD">
        <w:rPr>
          <w:rFonts w:ascii="Aptos" w:hAnsi="Aptos" w:cs="Open Sans"/>
          <w:color w:val="121212"/>
          <w:szCs w:val="20"/>
        </w:rPr>
        <w:t>or</w:t>
      </w:r>
      <w:r w:rsidRPr="00A50816">
        <w:rPr>
          <w:rFonts w:ascii="Aptos" w:hAnsi="Aptos" w:cs="Open Sans"/>
          <w:color w:val="121212"/>
          <w:szCs w:val="20"/>
        </w:rPr>
        <w:t xml:space="preserve"> the </w:t>
      </w:r>
      <w:r w:rsidR="007E10BD" w:rsidRPr="00A50816">
        <w:rPr>
          <w:rFonts w:ascii="Aptos" w:hAnsi="Aptos" w:cs="Open Sans"/>
          <w:color w:val="121212"/>
          <w:szCs w:val="20"/>
        </w:rPr>
        <w:t>production,</w:t>
      </w:r>
      <w:r w:rsidRPr="00A50816">
        <w:rPr>
          <w:rFonts w:ascii="Aptos" w:hAnsi="Aptos" w:cs="Open Sans"/>
          <w:color w:val="121212"/>
          <w:szCs w:val="20"/>
        </w:rPr>
        <w:t xml:space="preserve"> please list them here as well.</w:t>
      </w:r>
    </w:p>
    <w:p w14:paraId="76FDCA40" w14:textId="77777777" w:rsidR="00A50816" w:rsidRDefault="00A50816" w:rsidP="00A50816">
      <w:pPr>
        <w:pStyle w:val="NoSpacing"/>
        <w:numPr>
          <w:ilvl w:val="0"/>
          <w:numId w:val="7"/>
        </w:numPr>
        <w:rPr>
          <w:rFonts w:ascii="Aptos" w:hAnsi="Aptos" w:cs="Open Sans"/>
          <w:color w:val="121212"/>
          <w:szCs w:val="20"/>
        </w:rPr>
      </w:pPr>
      <w:r w:rsidRPr="00A50816">
        <w:rPr>
          <w:rFonts w:ascii="Aptos" w:hAnsi="Aptos" w:cs="Open Sans"/>
          <w:color w:val="121212"/>
          <w:szCs w:val="20"/>
        </w:rPr>
        <w:t>Why this particular production should be produced by the Milburn Stone Theatre </w:t>
      </w:r>
    </w:p>
    <w:p w14:paraId="4FCC1045" w14:textId="56FC31DE" w:rsidR="00A50816" w:rsidRDefault="00A50816" w:rsidP="00A50816">
      <w:pPr>
        <w:pStyle w:val="NoSpacing"/>
        <w:numPr>
          <w:ilvl w:val="0"/>
          <w:numId w:val="7"/>
        </w:numPr>
        <w:rPr>
          <w:rFonts w:ascii="Aptos" w:hAnsi="Aptos" w:cs="Open Sans"/>
          <w:color w:val="121212"/>
          <w:szCs w:val="20"/>
        </w:rPr>
      </w:pPr>
      <w:r w:rsidRPr="00A50816">
        <w:rPr>
          <w:rFonts w:ascii="Aptos" w:hAnsi="Aptos" w:cs="Open Sans"/>
          <w:color w:val="121212"/>
          <w:szCs w:val="20"/>
        </w:rPr>
        <w:lastRenderedPageBreak/>
        <w:t xml:space="preserve">How this production will be produced at the Milburn Stone Theatre. Please go in depth </w:t>
      </w:r>
      <w:r w:rsidR="007E10BD" w:rsidRPr="00A50816">
        <w:rPr>
          <w:rFonts w:ascii="Aptos" w:hAnsi="Aptos" w:cs="Open Sans"/>
          <w:color w:val="121212"/>
          <w:szCs w:val="20"/>
        </w:rPr>
        <w:t>in regard to</w:t>
      </w:r>
      <w:r w:rsidRPr="00A50816">
        <w:rPr>
          <w:rFonts w:ascii="Aptos" w:hAnsi="Aptos" w:cs="Open Sans"/>
          <w:color w:val="121212"/>
          <w:szCs w:val="20"/>
        </w:rPr>
        <w:t xml:space="preserve"> special effects, scenery, blocking, etc</w:t>
      </w:r>
      <w:r w:rsidR="007E10BD">
        <w:rPr>
          <w:rFonts w:ascii="Aptos" w:hAnsi="Aptos" w:cs="Open Sans"/>
          <w:color w:val="121212"/>
          <w:szCs w:val="20"/>
        </w:rPr>
        <w:t>.</w:t>
      </w:r>
      <w:r w:rsidRPr="00A50816">
        <w:rPr>
          <w:rFonts w:ascii="Aptos" w:hAnsi="Aptos" w:cs="Open Sans"/>
          <w:color w:val="121212"/>
          <w:szCs w:val="20"/>
        </w:rPr>
        <w:t xml:space="preserve"> that you envision being part of the production and how this will be an enhancement to the final product, or how obstacles will be surmounted.</w:t>
      </w:r>
    </w:p>
    <w:p w14:paraId="443ED0CA" w14:textId="376C4627" w:rsidR="00A50816" w:rsidRDefault="00A50816" w:rsidP="00A50816">
      <w:pPr>
        <w:pStyle w:val="NoSpacing"/>
        <w:numPr>
          <w:ilvl w:val="0"/>
          <w:numId w:val="7"/>
        </w:numPr>
        <w:rPr>
          <w:rFonts w:ascii="Aptos" w:hAnsi="Aptos" w:cs="Open Sans"/>
          <w:color w:val="121212"/>
          <w:szCs w:val="20"/>
        </w:rPr>
      </w:pPr>
      <w:r w:rsidRPr="00A50816">
        <w:rPr>
          <w:rFonts w:ascii="Aptos" w:hAnsi="Aptos" w:cs="Open Sans"/>
          <w:color w:val="121212"/>
          <w:szCs w:val="20"/>
        </w:rPr>
        <w:t xml:space="preserve">In relation to our audiences and the community, who you believe this production is for. Please detail special groups or communities that will be attracted to the production and community organizations that may benefit from this production. </w:t>
      </w:r>
    </w:p>
    <w:p w14:paraId="4A1EE78F" w14:textId="77777777" w:rsidR="005F6C72" w:rsidRDefault="005F6C72" w:rsidP="005F6C72">
      <w:pPr>
        <w:pStyle w:val="NoSpacing"/>
        <w:rPr>
          <w:rFonts w:ascii="Aptos" w:hAnsi="Aptos" w:cs="Open Sans"/>
          <w:color w:val="121212"/>
          <w:szCs w:val="20"/>
        </w:rPr>
      </w:pPr>
    </w:p>
    <w:p w14:paraId="355833E4" w14:textId="77777777" w:rsidR="00BF6073" w:rsidRDefault="00BF6073" w:rsidP="005F6C72">
      <w:pPr>
        <w:pStyle w:val="NoSpacing"/>
        <w:rPr>
          <w:rFonts w:ascii="Aptos" w:hAnsi="Aptos" w:cs="Open Sans"/>
          <w:color w:val="121212"/>
          <w:szCs w:val="20"/>
        </w:rPr>
      </w:pPr>
    </w:p>
    <w:p w14:paraId="68D9CF5A" w14:textId="3BDE9751" w:rsidR="005F6C72" w:rsidRDefault="005F6C72" w:rsidP="005F6C72">
      <w:pPr>
        <w:pStyle w:val="NoSpacing"/>
        <w:rPr>
          <w:rFonts w:ascii="Aptos" w:hAnsi="Aptos" w:cs="Open Sans"/>
          <w:b/>
          <w:bCs/>
          <w:color w:val="121212"/>
          <w:szCs w:val="20"/>
        </w:rPr>
      </w:pPr>
      <w:r w:rsidRPr="005F6C72">
        <w:rPr>
          <w:rFonts w:ascii="Aptos" w:hAnsi="Aptos" w:cs="Open Sans"/>
          <w:b/>
          <w:bCs/>
          <w:color w:val="121212"/>
          <w:szCs w:val="20"/>
        </w:rPr>
        <w:t>Time Line</w:t>
      </w:r>
    </w:p>
    <w:p w14:paraId="2E922228" w14:textId="677F7639" w:rsidR="005F6C72" w:rsidRPr="005F6C72" w:rsidRDefault="005F6C72" w:rsidP="005E7AC8">
      <w:pPr>
        <w:pStyle w:val="NoSpacing"/>
        <w:spacing w:line="360" w:lineRule="auto"/>
        <w:rPr>
          <w:rFonts w:ascii="Aptos" w:hAnsi="Aptos" w:cs="Open Sans"/>
          <w:color w:val="121212"/>
          <w:szCs w:val="20"/>
        </w:rPr>
      </w:pPr>
      <w:r w:rsidRPr="005F6C72">
        <w:rPr>
          <w:rFonts w:ascii="Aptos" w:hAnsi="Aptos" w:cs="Open Sans"/>
          <w:color w:val="121212"/>
          <w:szCs w:val="20"/>
        </w:rPr>
        <w:t>Proposals Accepted</w:t>
      </w:r>
      <w:r w:rsidRPr="005F6C72">
        <w:rPr>
          <w:rFonts w:ascii="Aptos" w:hAnsi="Aptos" w:cs="Open Sans"/>
          <w:color w:val="121212"/>
          <w:szCs w:val="20"/>
        </w:rPr>
        <w:tab/>
      </w:r>
      <w:r w:rsidRPr="005F6C72">
        <w:rPr>
          <w:rFonts w:ascii="Aptos" w:hAnsi="Aptos" w:cs="Open Sans"/>
          <w:color w:val="121212"/>
          <w:szCs w:val="20"/>
        </w:rPr>
        <w:tab/>
      </w:r>
      <w:r w:rsidRPr="005F6C72">
        <w:rPr>
          <w:rFonts w:ascii="Aptos" w:hAnsi="Aptos" w:cs="Open Sans"/>
          <w:color w:val="121212"/>
          <w:szCs w:val="20"/>
        </w:rPr>
        <w:tab/>
      </w:r>
      <w:r w:rsidRPr="005F6C72">
        <w:rPr>
          <w:rFonts w:ascii="Aptos" w:hAnsi="Aptos" w:cs="Open Sans"/>
          <w:color w:val="121212"/>
          <w:szCs w:val="20"/>
        </w:rPr>
        <w:tab/>
      </w:r>
      <w:r>
        <w:rPr>
          <w:rFonts w:ascii="Aptos" w:hAnsi="Aptos" w:cs="Open Sans"/>
          <w:color w:val="121212"/>
          <w:szCs w:val="20"/>
        </w:rPr>
        <w:tab/>
      </w:r>
      <w:r w:rsidRPr="005F6C72">
        <w:rPr>
          <w:rFonts w:ascii="Aptos" w:hAnsi="Aptos" w:cs="Open Sans"/>
          <w:color w:val="121212"/>
          <w:szCs w:val="20"/>
        </w:rPr>
        <w:t>November 1, 2023 – December 10, 2023</w:t>
      </w:r>
    </w:p>
    <w:p w14:paraId="2A35253E" w14:textId="1FE74A6A" w:rsidR="005F6C72" w:rsidRPr="005F6C72" w:rsidRDefault="005F6C72" w:rsidP="005E7AC8">
      <w:pPr>
        <w:pStyle w:val="NoSpacing"/>
        <w:spacing w:line="360" w:lineRule="auto"/>
        <w:rPr>
          <w:rFonts w:ascii="Aptos" w:hAnsi="Aptos" w:cs="Open Sans"/>
          <w:color w:val="121212"/>
          <w:szCs w:val="20"/>
        </w:rPr>
      </w:pPr>
      <w:r w:rsidRPr="005F6C72">
        <w:rPr>
          <w:rFonts w:ascii="Aptos" w:hAnsi="Aptos" w:cs="Open Sans"/>
          <w:color w:val="121212"/>
          <w:szCs w:val="20"/>
        </w:rPr>
        <w:t>Notification Emails for Presentation</w:t>
      </w:r>
      <w:r>
        <w:rPr>
          <w:rFonts w:ascii="Aptos" w:hAnsi="Aptos" w:cs="Open Sans"/>
          <w:color w:val="121212"/>
          <w:szCs w:val="20"/>
        </w:rPr>
        <w:t xml:space="preserve"> Invitation</w:t>
      </w:r>
      <w:r w:rsidRPr="005F6C72">
        <w:rPr>
          <w:rFonts w:ascii="Aptos" w:hAnsi="Aptos" w:cs="Open Sans"/>
          <w:color w:val="121212"/>
          <w:szCs w:val="20"/>
        </w:rPr>
        <w:tab/>
      </w:r>
      <w:r w:rsidRPr="005F6C72">
        <w:rPr>
          <w:rFonts w:ascii="Aptos" w:hAnsi="Aptos" w:cs="Open Sans"/>
          <w:color w:val="121212"/>
          <w:szCs w:val="20"/>
        </w:rPr>
        <w:tab/>
        <w:t>December 20, 2023</w:t>
      </w:r>
    </w:p>
    <w:p w14:paraId="226B47A7" w14:textId="77777777" w:rsidR="005F6C72" w:rsidRPr="005F6C72" w:rsidRDefault="005F6C72" w:rsidP="005E7AC8">
      <w:pPr>
        <w:pStyle w:val="NoSpacing"/>
        <w:rPr>
          <w:rFonts w:ascii="Aptos" w:hAnsi="Aptos" w:cs="Open Sans"/>
          <w:color w:val="121212"/>
          <w:szCs w:val="20"/>
        </w:rPr>
      </w:pPr>
      <w:r w:rsidRPr="005F6C72">
        <w:rPr>
          <w:rFonts w:ascii="Aptos" w:hAnsi="Aptos" w:cs="Open Sans"/>
          <w:color w:val="121212"/>
          <w:szCs w:val="20"/>
        </w:rPr>
        <w:t xml:space="preserve">Presentation of Proposal to MST Staff &amp; </w:t>
      </w:r>
    </w:p>
    <w:p w14:paraId="1748ABEB" w14:textId="071E98F5" w:rsidR="005F6C72" w:rsidRPr="005F6C72" w:rsidRDefault="005F6C72" w:rsidP="005E7AC8">
      <w:pPr>
        <w:pStyle w:val="NoSpacing"/>
        <w:spacing w:line="360" w:lineRule="auto"/>
        <w:rPr>
          <w:rFonts w:ascii="Aptos" w:hAnsi="Aptos" w:cs="Open Sans"/>
          <w:color w:val="121212"/>
          <w:szCs w:val="20"/>
        </w:rPr>
      </w:pPr>
      <w:r w:rsidRPr="005F6C72">
        <w:rPr>
          <w:rFonts w:ascii="Aptos" w:hAnsi="Aptos" w:cs="Open Sans"/>
          <w:color w:val="121212"/>
          <w:szCs w:val="20"/>
        </w:rPr>
        <w:t>Season Selection Committee</w:t>
      </w:r>
      <w:r w:rsidRPr="005F6C72">
        <w:rPr>
          <w:rFonts w:ascii="Aptos" w:hAnsi="Aptos" w:cs="Open Sans"/>
          <w:color w:val="121212"/>
          <w:szCs w:val="20"/>
        </w:rPr>
        <w:tab/>
      </w:r>
      <w:r w:rsidRPr="005F6C72">
        <w:rPr>
          <w:rFonts w:ascii="Aptos" w:hAnsi="Aptos" w:cs="Open Sans"/>
          <w:color w:val="121212"/>
          <w:szCs w:val="20"/>
        </w:rPr>
        <w:tab/>
      </w:r>
      <w:r w:rsidRPr="005F6C72">
        <w:rPr>
          <w:rFonts w:ascii="Aptos" w:hAnsi="Aptos" w:cs="Open Sans"/>
          <w:color w:val="121212"/>
          <w:szCs w:val="20"/>
        </w:rPr>
        <w:tab/>
      </w:r>
      <w:r>
        <w:rPr>
          <w:rFonts w:ascii="Aptos" w:hAnsi="Aptos" w:cs="Open Sans"/>
          <w:color w:val="121212"/>
          <w:szCs w:val="20"/>
        </w:rPr>
        <w:tab/>
      </w:r>
      <w:r w:rsidRPr="005F6C72">
        <w:rPr>
          <w:rFonts w:ascii="Aptos" w:hAnsi="Aptos" w:cs="Open Sans"/>
          <w:color w:val="121212"/>
          <w:szCs w:val="20"/>
        </w:rPr>
        <w:t>January 8, 2024 – January 11, 2024</w:t>
      </w:r>
    </w:p>
    <w:p w14:paraId="063771F1" w14:textId="6341C2FB" w:rsidR="007E10BD" w:rsidRDefault="005F6C72" w:rsidP="005E7AC8">
      <w:pPr>
        <w:pStyle w:val="NoSpacing"/>
        <w:spacing w:line="360" w:lineRule="auto"/>
        <w:rPr>
          <w:rFonts w:ascii="Aptos" w:hAnsi="Aptos" w:cs="Open Sans"/>
          <w:color w:val="121212"/>
          <w:szCs w:val="20"/>
        </w:rPr>
      </w:pPr>
      <w:r w:rsidRPr="005F6C72">
        <w:rPr>
          <w:rFonts w:ascii="Aptos" w:hAnsi="Aptos" w:cs="Open Sans"/>
          <w:color w:val="121212"/>
          <w:szCs w:val="20"/>
        </w:rPr>
        <w:t>Acceptance or Decline Notifications</w:t>
      </w:r>
      <w:r w:rsidRPr="005F6C72">
        <w:rPr>
          <w:rFonts w:ascii="Aptos" w:hAnsi="Aptos" w:cs="Open Sans"/>
          <w:color w:val="121212"/>
          <w:szCs w:val="20"/>
        </w:rPr>
        <w:tab/>
      </w:r>
      <w:r w:rsidRPr="005F6C72">
        <w:rPr>
          <w:rFonts w:ascii="Aptos" w:hAnsi="Aptos" w:cs="Open Sans"/>
          <w:color w:val="121212"/>
          <w:szCs w:val="20"/>
        </w:rPr>
        <w:tab/>
      </w:r>
      <w:r>
        <w:rPr>
          <w:rFonts w:ascii="Aptos" w:hAnsi="Aptos" w:cs="Open Sans"/>
          <w:color w:val="121212"/>
          <w:szCs w:val="20"/>
        </w:rPr>
        <w:tab/>
      </w:r>
      <w:r w:rsidRPr="005F6C72">
        <w:rPr>
          <w:rFonts w:ascii="Aptos" w:hAnsi="Aptos" w:cs="Open Sans"/>
          <w:color w:val="121212"/>
          <w:szCs w:val="20"/>
        </w:rPr>
        <w:t>March 1, 2024</w:t>
      </w:r>
    </w:p>
    <w:p w14:paraId="6578D5A6" w14:textId="77777777" w:rsidR="00CF23F7" w:rsidRDefault="00CF23F7" w:rsidP="005E7AC8">
      <w:pPr>
        <w:pStyle w:val="NoSpacing"/>
        <w:spacing w:line="360" w:lineRule="auto"/>
        <w:rPr>
          <w:rFonts w:ascii="Aptos" w:hAnsi="Aptos" w:cs="Open Sans"/>
          <w:color w:val="121212"/>
          <w:szCs w:val="20"/>
        </w:rPr>
      </w:pPr>
    </w:p>
    <w:p w14:paraId="37E1AB90" w14:textId="77777777" w:rsidR="005E7AC8" w:rsidRDefault="005E7AC8" w:rsidP="007E10BD">
      <w:pPr>
        <w:pStyle w:val="NoSpacing"/>
        <w:rPr>
          <w:rFonts w:ascii="Aptos" w:hAnsi="Aptos" w:cs="Open Sans"/>
          <w:color w:val="121212"/>
          <w:szCs w:val="20"/>
        </w:rPr>
      </w:pPr>
    </w:p>
    <w:p w14:paraId="023D6021" w14:textId="19990977" w:rsidR="005E7AC8" w:rsidRDefault="00000000" w:rsidP="00BF6073">
      <w:pPr>
        <w:pStyle w:val="NoSpacing"/>
        <w:jc w:val="center"/>
        <w:rPr>
          <w:rStyle w:val="Hyperlink"/>
          <w:rFonts w:ascii="Aptos" w:hAnsi="Aptos" w:cs="Open Sans"/>
          <w:b/>
          <w:bCs/>
          <w:sz w:val="32"/>
          <w:szCs w:val="32"/>
        </w:rPr>
      </w:pPr>
      <w:hyperlink r:id="rId6" w:history="1">
        <w:r w:rsidR="007E10BD" w:rsidRPr="001A6ED1">
          <w:rPr>
            <w:rStyle w:val="Hyperlink"/>
            <w:rFonts w:ascii="Aptos" w:hAnsi="Aptos" w:cs="Open Sans"/>
            <w:b/>
            <w:bCs/>
            <w:sz w:val="32"/>
            <w:szCs w:val="32"/>
          </w:rPr>
          <w:t>Production Proposal Application</w:t>
        </w:r>
      </w:hyperlink>
    </w:p>
    <w:p w14:paraId="62995187" w14:textId="77777777" w:rsidR="00CF23F7" w:rsidRDefault="00CF23F7" w:rsidP="00BF6073">
      <w:pPr>
        <w:pStyle w:val="NoSpacing"/>
        <w:jc w:val="center"/>
        <w:rPr>
          <w:rStyle w:val="Hyperlink"/>
          <w:rFonts w:ascii="Aptos" w:hAnsi="Aptos" w:cs="Open Sans"/>
          <w:b/>
          <w:bCs/>
          <w:sz w:val="32"/>
          <w:szCs w:val="32"/>
        </w:rPr>
      </w:pPr>
    </w:p>
    <w:p w14:paraId="7B4A8A61" w14:textId="77777777" w:rsidR="00CF23F7" w:rsidRDefault="00CF23F7" w:rsidP="00BF6073">
      <w:pPr>
        <w:pStyle w:val="NoSpacing"/>
        <w:jc w:val="center"/>
        <w:rPr>
          <w:rStyle w:val="Hyperlink"/>
          <w:rFonts w:ascii="Aptos" w:hAnsi="Aptos" w:cs="Open Sans"/>
          <w:b/>
          <w:bCs/>
          <w:sz w:val="32"/>
          <w:szCs w:val="32"/>
        </w:rPr>
      </w:pPr>
    </w:p>
    <w:p w14:paraId="6B38972C" w14:textId="2AEECE59" w:rsidR="00CF23F7" w:rsidRPr="00CF23F7" w:rsidRDefault="00CF23F7" w:rsidP="00CF23F7">
      <w:pPr>
        <w:pStyle w:val="NoSpacing"/>
        <w:rPr>
          <w:rStyle w:val="Hyperlink"/>
          <w:rFonts w:ascii="Aptos" w:hAnsi="Aptos" w:cs="Open Sans"/>
          <w:color w:val="000000" w:themeColor="text1"/>
          <w:szCs w:val="20"/>
          <w:u w:val="none"/>
        </w:rPr>
      </w:pPr>
      <w:r w:rsidRPr="00CF23F7">
        <w:rPr>
          <w:rStyle w:val="Hyperlink"/>
          <w:rFonts w:ascii="Aptos" w:hAnsi="Aptos" w:cs="Open Sans"/>
          <w:color w:val="000000" w:themeColor="text1"/>
          <w:szCs w:val="20"/>
          <w:u w:val="none"/>
        </w:rPr>
        <w:t>Supplemental Documents:</w:t>
      </w:r>
    </w:p>
    <w:p w14:paraId="073F11DB" w14:textId="77777777" w:rsidR="00CF23F7" w:rsidRPr="00CF23F7" w:rsidRDefault="00CF23F7" w:rsidP="00CF23F7">
      <w:pPr>
        <w:pStyle w:val="NoSpacing"/>
        <w:rPr>
          <w:rStyle w:val="Hyperlink"/>
          <w:rFonts w:ascii="Aptos" w:hAnsi="Aptos" w:cs="Open Sans"/>
          <w:color w:val="000000" w:themeColor="text1"/>
          <w:szCs w:val="20"/>
          <w:u w:val="none"/>
        </w:rPr>
      </w:pPr>
    </w:p>
    <w:p w14:paraId="5E12FA19" w14:textId="77777777" w:rsidR="00CF23F7" w:rsidRPr="00CF23F7" w:rsidRDefault="00CF23F7" w:rsidP="00CF23F7">
      <w:pPr>
        <w:pStyle w:val="NoSpacing"/>
        <w:numPr>
          <w:ilvl w:val="0"/>
          <w:numId w:val="9"/>
        </w:numPr>
        <w:rPr>
          <w:rStyle w:val="Hyperlink"/>
          <w:rFonts w:ascii="Aptos" w:hAnsi="Aptos" w:cs="Open Sans"/>
          <w:color w:val="000000" w:themeColor="text1"/>
          <w:szCs w:val="20"/>
          <w:u w:val="none"/>
        </w:rPr>
      </w:pPr>
      <w:r w:rsidRPr="00CF23F7">
        <w:rPr>
          <w:rStyle w:val="Hyperlink"/>
          <w:rFonts w:ascii="Aptos" w:hAnsi="Aptos" w:cs="Open Sans"/>
          <w:color w:val="000000" w:themeColor="text1"/>
          <w:szCs w:val="20"/>
          <w:u w:val="none"/>
        </w:rPr>
        <w:t>MST Production History</w:t>
      </w:r>
    </w:p>
    <w:p w14:paraId="4CF4C942" w14:textId="77777777" w:rsidR="00CF23F7" w:rsidRPr="00CF23F7" w:rsidRDefault="00CF23F7" w:rsidP="00CF23F7">
      <w:pPr>
        <w:pStyle w:val="NoSpacing"/>
        <w:ind w:left="720"/>
        <w:rPr>
          <w:rStyle w:val="Hyperlink"/>
          <w:rFonts w:ascii="Aptos" w:hAnsi="Aptos" w:cs="Open Sans"/>
          <w:color w:val="000000" w:themeColor="text1"/>
          <w:szCs w:val="20"/>
          <w:u w:val="none"/>
        </w:rPr>
      </w:pPr>
    </w:p>
    <w:p w14:paraId="5E3E11E1" w14:textId="4EE5B9BA" w:rsidR="00CF23F7" w:rsidRPr="00CF23F7" w:rsidRDefault="00CF23F7" w:rsidP="00CF23F7">
      <w:pPr>
        <w:pStyle w:val="NoSpacing"/>
        <w:numPr>
          <w:ilvl w:val="0"/>
          <w:numId w:val="9"/>
        </w:numPr>
        <w:rPr>
          <w:rFonts w:ascii="Aptos" w:hAnsi="Aptos" w:cs="Open Sans"/>
          <w:color w:val="000000" w:themeColor="text1"/>
          <w:szCs w:val="20"/>
        </w:rPr>
      </w:pPr>
      <w:r w:rsidRPr="00CF23F7">
        <w:rPr>
          <w:rStyle w:val="Hyperlink"/>
          <w:rFonts w:ascii="Aptos" w:hAnsi="Aptos" w:cs="Open Sans"/>
          <w:color w:val="000000" w:themeColor="text1"/>
          <w:szCs w:val="20"/>
          <w:u w:val="none"/>
        </w:rPr>
        <w:t>Theatrical Rights Companies</w:t>
      </w:r>
    </w:p>
    <w:p w14:paraId="4063BFEC" w14:textId="77777777" w:rsidR="005E7AC8" w:rsidRPr="005E7AC8" w:rsidRDefault="005E7AC8" w:rsidP="005E7AC8">
      <w:pPr>
        <w:pStyle w:val="NoSpacing"/>
        <w:rPr>
          <w:rFonts w:ascii="Aptos" w:hAnsi="Aptos" w:cs="Open Sans"/>
          <w:b/>
          <w:bCs/>
          <w:color w:val="121212"/>
          <w:szCs w:val="20"/>
        </w:rPr>
      </w:pPr>
    </w:p>
    <w:sectPr w:rsidR="005E7AC8" w:rsidRPr="005E7AC8" w:rsidSect="007C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171"/>
    <w:multiLevelType w:val="hybridMultilevel"/>
    <w:tmpl w:val="93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7736"/>
    <w:multiLevelType w:val="hybridMultilevel"/>
    <w:tmpl w:val="4522B8A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2F0D3216"/>
    <w:multiLevelType w:val="multilevel"/>
    <w:tmpl w:val="7C04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35A2D"/>
    <w:multiLevelType w:val="multilevel"/>
    <w:tmpl w:val="944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C416B"/>
    <w:multiLevelType w:val="hybridMultilevel"/>
    <w:tmpl w:val="90C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D350F"/>
    <w:multiLevelType w:val="hybridMultilevel"/>
    <w:tmpl w:val="638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45317"/>
    <w:multiLevelType w:val="hybridMultilevel"/>
    <w:tmpl w:val="A67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36F58"/>
    <w:multiLevelType w:val="hybridMultilevel"/>
    <w:tmpl w:val="9D0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A23A5"/>
    <w:multiLevelType w:val="hybridMultilevel"/>
    <w:tmpl w:val="2FF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33196">
    <w:abstractNumId w:val="1"/>
  </w:num>
  <w:num w:numId="2" w16cid:durableId="61372421">
    <w:abstractNumId w:val="3"/>
  </w:num>
  <w:num w:numId="3" w16cid:durableId="2005040060">
    <w:abstractNumId w:val="4"/>
  </w:num>
  <w:num w:numId="4" w16cid:durableId="2058624177">
    <w:abstractNumId w:val="8"/>
  </w:num>
  <w:num w:numId="5" w16cid:durableId="1921213831">
    <w:abstractNumId w:val="5"/>
  </w:num>
  <w:num w:numId="6" w16cid:durableId="104471043">
    <w:abstractNumId w:val="2"/>
  </w:num>
  <w:num w:numId="7" w16cid:durableId="290332336">
    <w:abstractNumId w:val="7"/>
  </w:num>
  <w:num w:numId="8" w16cid:durableId="1013804843">
    <w:abstractNumId w:val="0"/>
  </w:num>
  <w:num w:numId="9" w16cid:durableId="1313826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1A"/>
    <w:rsid w:val="001A6ED1"/>
    <w:rsid w:val="001D04E1"/>
    <w:rsid w:val="001F402B"/>
    <w:rsid w:val="0036472A"/>
    <w:rsid w:val="0052375A"/>
    <w:rsid w:val="005317E0"/>
    <w:rsid w:val="005E7AC8"/>
    <w:rsid w:val="005F6C72"/>
    <w:rsid w:val="006D0E56"/>
    <w:rsid w:val="007C03F9"/>
    <w:rsid w:val="007C1BFF"/>
    <w:rsid w:val="007E10BD"/>
    <w:rsid w:val="0087422D"/>
    <w:rsid w:val="009F4371"/>
    <w:rsid w:val="00A50816"/>
    <w:rsid w:val="00BE20E8"/>
    <w:rsid w:val="00BF6073"/>
    <w:rsid w:val="00C75C24"/>
    <w:rsid w:val="00CF23F7"/>
    <w:rsid w:val="00D3417B"/>
    <w:rsid w:val="00DA146C"/>
    <w:rsid w:val="00D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A44E9"/>
  <w14:defaultImageDpi w14:val="32767"/>
  <w15:chartTrackingRefBased/>
  <w15:docId w15:val="{C1FD4B94-3DE8-9849-86E6-0EAB3B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imes New Roman (Body CS)"/>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1A"/>
    <w:pPr>
      <w:ind w:left="720"/>
      <w:contextualSpacing/>
    </w:pPr>
  </w:style>
  <w:style w:type="paragraph" w:styleId="NormalWeb">
    <w:name w:val="Normal (Web)"/>
    <w:basedOn w:val="Normal"/>
    <w:uiPriority w:val="99"/>
    <w:unhideWhenUsed/>
    <w:rsid w:val="00DF431A"/>
    <w:pPr>
      <w:spacing w:before="100" w:beforeAutospacing="1" w:after="100" w:afterAutospacing="1"/>
    </w:pPr>
    <w:rPr>
      <w:rFonts w:ascii="Times New Roman" w:eastAsia="Times New Roman" w:hAnsi="Times New Roman" w:cs="Times New Roman"/>
      <w:kern w:val="0"/>
      <w:sz w:val="24"/>
      <w14:ligatures w14:val="none"/>
    </w:rPr>
  </w:style>
  <w:style w:type="paragraph" w:styleId="NoSpacing">
    <w:name w:val="No Spacing"/>
    <w:uiPriority w:val="1"/>
    <w:qFormat/>
    <w:rsid w:val="00DF431A"/>
  </w:style>
  <w:style w:type="character" w:styleId="Hyperlink">
    <w:name w:val="Hyperlink"/>
    <w:basedOn w:val="DefaultParagraphFont"/>
    <w:uiPriority w:val="99"/>
    <w:unhideWhenUsed/>
    <w:rsid w:val="001A6ED1"/>
    <w:rPr>
      <w:color w:val="0563C1" w:themeColor="hyperlink"/>
      <w:u w:val="single"/>
    </w:rPr>
  </w:style>
  <w:style w:type="character" w:styleId="UnresolvedMention">
    <w:name w:val="Unresolved Mention"/>
    <w:basedOn w:val="DefaultParagraphFont"/>
    <w:uiPriority w:val="99"/>
    <w:rsid w:val="001A6ED1"/>
    <w:rPr>
      <w:color w:val="605E5C"/>
      <w:shd w:val="clear" w:color="auto" w:fill="E1DFDD"/>
    </w:rPr>
  </w:style>
  <w:style w:type="character" w:styleId="FollowedHyperlink">
    <w:name w:val="FollowedHyperlink"/>
    <w:basedOn w:val="DefaultParagraphFont"/>
    <w:uiPriority w:val="99"/>
    <w:semiHidden/>
    <w:unhideWhenUsed/>
    <w:rsid w:val="00CF2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718">
      <w:bodyDiv w:val="1"/>
      <w:marLeft w:val="0"/>
      <w:marRight w:val="0"/>
      <w:marTop w:val="0"/>
      <w:marBottom w:val="0"/>
      <w:divBdr>
        <w:top w:val="none" w:sz="0" w:space="0" w:color="auto"/>
        <w:left w:val="none" w:sz="0" w:space="0" w:color="auto"/>
        <w:bottom w:val="none" w:sz="0" w:space="0" w:color="auto"/>
        <w:right w:val="none" w:sz="0" w:space="0" w:color="auto"/>
      </w:divBdr>
    </w:div>
    <w:div w:id="386756539">
      <w:bodyDiv w:val="1"/>
      <w:marLeft w:val="0"/>
      <w:marRight w:val="0"/>
      <w:marTop w:val="0"/>
      <w:marBottom w:val="0"/>
      <w:divBdr>
        <w:top w:val="none" w:sz="0" w:space="0" w:color="auto"/>
        <w:left w:val="none" w:sz="0" w:space="0" w:color="auto"/>
        <w:bottom w:val="none" w:sz="0" w:space="0" w:color="auto"/>
        <w:right w:val="none" w:sz="0" w:space="0" w:color="auto"/>
      </w:divBdr>
    </w:div>
    <w:div w:id="6073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bUM7DAFTmWPm1vn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 Combs</dc:creator>
  <cp:keywords/>
  <dc:description/>
  <cp:lastModifiedBy>Daniel C. Combs</cp:lastModifiedBy>
  <cp:revision>6</cp:revision>
  <cp:lastPrinted>2023-10-26T21:16:00Z</cp:lastPrinted>
  <dcterms:created xsi:type="dcterms:W3CDTF">2023-10-26T20:25:00Z</dcterms:created>
  <dcterms:modified xsi:type="dcterms:W3CDTF">2023-11-06T18:34:00Z</dcterms:modified>
</cp:coreProperties>
</file>